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3" w:rsidRPr="002A43AD" w:rsidRDefault="00300F8A" w:rsidP="00B07352">
      <w:pPr>
        <w:ind w:left="-993"/>
        <w:rPr>
          <w:smallCaps/>
        </w:rPr>
      </w:pPr>
      <w:r w:rsidRPr="00451CDB">
        <w:rPr>
          <w:b/>
          <w:i/>
          <w:smallCaps/>
        </w:rPr>
        <w:t>schriftelijke vraag</w:t>
      </w:r>
    </w:p>
    <w:p w:rsidR="00C96513" w:rsidRDefault="00DC4115" w:rsidP="00B07352">
      <w:pPr>
        <w:ind w:left="-993"/>
      </w:pPr>
    </w:p>
    <w:p w:rsidR="00C96513" w:rsidRPr="00451CDB" w:rsidRDefault="00300F8A" w:rsidP="00B07352">
      <w:pPr>
        <w:ind w:left="-993"/>
      </w:pPr>
      <w:r w:rsidRPr="00451CDB">
        <w:t>nr.</w:t>
      </w:r>
      <w:r>
        <w:t xml:space="preserve"> 107</w:t>
      </w:r>
    </w:p>
    <w:p w:rsidR="00C96513" w:rsidRPr="00451CDB" w:rsidRDefault="00300F8A" w:rsidP="00B07352">
      <w:pPr>
        <w:ind w:left="-993"/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mercedes van volcem</w:t>
      </w:r>
    </w:p>
    <w:p w:rsidR="00C96513" w:rsidRPr="00C96513" w:rsidRDefault="00300F8A" w:rsidP="00B07352">
      <w:pPr>
        <w:ind w:left="-993"/>
      </w:pPr>
      <w:r w:rsidRPr="00451CDB">
        <w:t>datum: 3 oktober 2014</w:t>
      </w:r>
    </w:p>
    <w:p w:rsidR="00C96513" w:rsidRPr="008A4109" w:rsidRDefault="00DC4115" w:rsidP="00B07352">
      <w:pPr>
        <w:pBdr>
          <w:bottom w:val="single" w:sz="4" w:space="1" w:color="auto"/>
        </w:pBdr>
        <w:ind w:left="-993" w:right="-109"/>
        <w:jc w:val="both"/>
      </w:pPr>
    </w:p>
    <w:p w:rsidR="00C96513" w:rsidRPr="008A4109" w:rsidRDefault="00DC4115" w:rsidP="00B07352">
      <w:pPr>
        <w:ind w:left="-993" w:right="-109"/>
        <w:jc w:val="both"/>
      </w:pPr>
    </w:p>
    <w:p w:rsidR="00C96513" w:rsidRPr="00451CDB" w:rsidRDefault="00300F8A" w:rsidP="00B07352">
      <w:pPr>
        <w:ind w:left="-993" w:right="-109"/>
        <w:jc w:val="both"/>
        <w:outlineLvl w:val="0"/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ben weyts</w:t>
      </w:r>
    </w:p>
    <w:p w:rsidR="00C96513" w:rsidRPr="00C96513" w:rsidRDefault="00300F8A" w:rsidP="00B07352">
      <w:pPr>
        <w:ind w:left="-993" w:right="-109"/>
        <w:jc w:val="both"/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vlaams minister van mobiliteit, openbare werken, vlaamse rand, toerisme en dierenwelzijn</w:t>
      </w:r>
    </w:p>
    <w:p w:rsidR="00C96513" w:rsidRPr="008A4109" w:rsidRDefault="00DC4115" w:rsidP="00B07352">
      <w:pPr>
        <w:pStyle w:val="StandaardSV"/>
        <w:pBdr>
          <w:bottom w:val="single" w:sz="4" w:space="1" w:color="auto"/>
        </w:pBdr>
        <w:ind w:left="-993" w:right="-109"/>
        <w:rPr>
          <w:rFonts w:ascii="Verdana" w:hAnsi="Verdana"/>
          <w:sz w:val="20"/>
          <w:lang w:val="nl-BE"/>
        </w:rPr>
      </w:pPr>
    </w:p>
    <w:p w:rsidR="00451CDB" w:rsidRPr="008A4109" w:rsidRDefault="00DC4115" w:rsidP="00300F8A">
      <w:pPr>
        <w:pStyle w:val="StandaardSV"/>
        <w:ind w:left="-992"/>
        <w:rPr>
          <w:rFonts w:ascii="Verdana" w:hAnsi="Verdana"/>
          <w:sz w:val="20"/>
        </w:rPr>
      </w:pPr>
    </w:p>
    <w:p w:rsidR="00451CDB" w:rsidRDefault="00DC4115" w:rsidP="00300F8A">
      <w:pPr>
        <w:pStyle w:val="StandaardSV"/>
        <w:ind w:left="-992"/>
        <w:rPr>
          <w:rFonts w:ascii="Verdana" w:hAnsi="Verdana"/>
        </w:rPr>
      </w:pPr>
    </w:p>
    <w:p w:rsidR="00C96513" w:rsidRDefault="00300F8A" w:rsidP="00300F8A">
      <w:pPr>
        <w:pStyle w:val="StandaardSV"/>
        <w:ind w:left="-992"/>
        <w:contextualSpacing/>
        <w:rPr>
          <w:rFonts w:ascii="Verdana" w:eastAsia="Calibri" w:hAnsi="Verdana"/>
          <w:i/>
          <w:sz w:val="20"/>
          <w:lang w:val="nl-BE" w:eastAsia="en-US"/>
        </w:rPr>
      </w:pPr>
      <w:r>
        <w:rPr>
          <w:rFonts w:ascii="Verdana" w:eastAsia="Calibri" w:hAnsi="Verdana"/>
          <w:i/>
          <w:sz w:val="20"/>
          <w:lang w:val="nl-BE" w:eastAsia="en-US"/>
        </w:rPr>
        <w:t>Fietspadenrapport 2014  -  Stand van zaken</w:t>
      </w:r>
    </w:p>
    <w:p w:rsidR="00B0616D" w:rsidRPr="0056660C" w:rsidRDefault="00DC4115" w:rsidP="00300F8A">
      <w:pPr>
        <w:contextualSpacing/>
        <w:jc w:val="both"/>
        <w:rPr>
          <w:b/>
        </w:rPr>
      </w:pPr>
    </w:p>
    <w:p w:rsidR="00300F8A" w:rsidRDefault="00300F8A" w:rsidP="00300F8A">
      <w:pPr>
        <w:ind w:left="-993"/>
        <w:contextualSpacing/>
        <w:jc w:val="both"/>
      </w:pPr>
      <w:r w:rsidRPr="00EA3363">
        <w:t>Volgens de beleidsbrief</w:t>
      </w:r>
      <w:r>
        <w:t xml:space="preserve"> Mobiliteit en Openbare werken 2013-2014</w:t>
      </w:r>
      <w:r w:rsidRPr="00EA3363">
        <w:t xml:space="preserve"> publiceert het </w:t>
      </w:r>
      <w:r>
        <w:t>Agentschap Wegen en Verkeer (</w:t>
      </w:r>
      <w:r w:rsidRPr="00EA3363">
        <w:t>AWV</w:t>
      </w:r>
      <w:r>
        <w:t>)</w:t>
      </w:r>
      <w:r w:rsidRPr="00EA3363">
        <w:t xml:space="preserve"> in 2014 een nieuw fietspadenrapport op basis van de meetcampagne in 2013.</w:t>
      </w:r>
    </w:p>
    <w:p w:rsidR="00300F8A" w:rsidRDefault="00300F8A" w:rsidP="00300F8A">
      <w:pPr>
        <w:ind w:left="-993"/>
        <w:contextualSpacing/>
        <w:jc w:val="both"/>
      </w:pPr>
    </w:p>
    <w:p w:rsidR="00392921" w:rsidRPr="00EA3363" w:rsidRDefault="00300F8A" w:rsidP="00300F8A">
      <w:pPr>
        <w:ind w:left="-993"/>
        <w:contextualSpacing/>
        <w:jc w:val="both"/>
      </w:pPr>
      <w:r w:rsidRPr="00EA3363">
        <w:t xml:space="preserve">Het rapport geeft een overzicht van de staat van de fietspaden en geeft aan in hoeverre ze conform het Vademecum Fietspaden zijn. </w:t>
      </w:r>
    </w:p>
    <w:p w:rsidR="009D6B58" w:rsidRPr="00EA3363" w:rsidRDefault="00DC4115" w:rsidP="00300F8A">
      <w:pPr>
        <w:ind w:left="-993"/>
        <w:contextualSpacing/>
        <w:jc w:val="both"/>
      </w:pPr>
      <w:bookmarkStart w:id="0" w:name="_GoBack"/>
      <w:bookmarkEnd w:id="0"/>
    </w:p>
    <w:p w:rsidR="0056660C" w:rsidRDefault="00300F8A" w:rsidP="00300F8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567" w:hanging="426"/>
        <w:contextualSpacing/>
        <w:jc w:val="both"/>
        <w:rPr>
          <w:bCs/>
          <w:lang w:val="nl-BE"/>
        </w:rPr>
      </w:pPr>
      <w:r w:rsidRPr="00EA3363">
        <w:rPr>
          <w:bCs/>
          <w:lang w:val="nl-BE"/>
        </w:rPr>
        <w:t>Wanneer zal het fietspadenrapport af zijn?</w:t>
      </w:r>
    </w:p>
    <w:p w:rsidR="00300F8A" w:rsidRPr="00EA3363" w:rsidRDefault="00300F8A" w:rsidP="00300F8A">
      <w:pPr>
        <w:widowControl w:val="0"/>
        <w:autoSpaceDE w:val="0"/>
        <w:autoSpaceDN w:val="0"/>
        <w:adjustRightInd w:val="0"/>
        <w:ind w:left="-567"/>
        <w:contextualSpacing/>
        <w:jc w:val="both"/>
        <w:rPr>
          <w:bCs/>
          <w:lang w:val="nl-BE"/>
        </w:rPr>
      </w:pPr>
    </w:p>
    <w:p w:rsidR="00300F8A" w:rsidRDefault="00300F8A" w:rsidP="00300F8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567" w:hanging="426"/>
        <w:contextualSpacing/>
        <w:jc w:val="both"/>
        <w:rPr>
          <w:bCs/>
          <w:lang w:val="nl-BE"/>
        </w:rPr>
      </w:pPr>
      <w:r w:rsidRPr="00EA3363">
        <w:rPr>
          <w:bCs/>
          <w:lang w:val="nl-BE"/>
        </w:rPr>
        <w:t>Welke veranderingen/verbeteringen werden in de rapportage gedaan ten aanzien van eerdere rapportages?</w:t>
      </w:r>
    </w:p>
    <w:p w:rsidR="00300F8A" w:rsidRDefault="00300F8A" w:rsidP="00300F8A">
      <w:pPr>
        <w:pStyle w:val="Lijstalinea"/>
        <w:jc w:val="both"/>
        <w:rPr>
          <w:bCs/>
          <w:lang w:val="nl-BE"/>
        </w:rPr>
      </w:pPr>
    </w:p>
    <w:p w:rsidR="00665D45" w:rsidRDefault="00300F8A" w:rsidP="00300F8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567" w:hanging="426"/>
        <w:contextualSpacing/>
        <w:jc w:val="both"/>
        <w:rPr>
          <w:bCs/>
          <w:lang w:val="nl-BE"/>
        </w:rPr>
      </w:pPr>
      <w:r w:rsidRPr="00EA3363">
        <w:rPr>
          <w:bCs/>
          <w:lang w:val="nl-BE"/>
        </w:rPr>
        <w:t>Wat is de ko</w:t>
      </w:r>
      <w:r>
        <w:rPr>
          <w:bCs/>
          <w:lang w:val="nl-BE"/>
        </w:rPr>
        <w:t>stprijs voor de opmaak van het F</w:t>
      </w:r>
      <w:r w:rsidRPr="00EA3363">
        <w:rPr>
          <w:bCs/>
          <w:lang w:val="nl-BE"/>
        </w:rPr>
        <w:t>ietspadenrapport 2014?</w:t>
      </w:r>
    </w:p>
    <w:p w:rsidR="00300F8A" w:rsidRDefault="00300F8A" w:rsidP="00300F8A">
      <w:pPr>
        <w:pStyle w:val="Lijstalinea"/>
        <w:jc w:val="both"/>
        <w:rPr>
          <w:bCs/>
          <w:lang w:val="nl-BE"/>
        </w:rPr>
      </w:pPr>
    </w:p>
    <w:p w:rsidR="00C278D3" w:rsidRPr="00EA3363" w:rsidRDefault="00300F8A" w:rsidP="00300F8A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-567" w:hanging="426"/>
        <w:contextualSpacing/>
        <w:jc w:val="both"/>
        <w:rPr>
          <w:bCs/>
          <w:lang w:val="nl-BE"/>
        </w:rPr>
      </w:pPr>
      <w:r w:rsidRPr="00EA3363">
        <w:rPr>
          <w:bCs/>
          <w:lang w:val="nl-BE"/>
        </w:rPr>
        <w:t>Wat zijn de voornaamste aanbevelingen</w:t>
      </w:r>
      <w:r>
        <w:rPr>
          <w:bCs/>
          <w:lang w:val="nl-BE"/>
        </w:rPr>
        <w:t xml:space="preserve"> </w:t>
      </w:r>
      <w:r>
        <w:rPr>
          <w:bCs/>
        </w:rPr>
        <w:t>van het rapport</w:t>
      </w:r>
      <w:r w:rsidRPr="00EA3363">
        <w:rPr>
          <w:bCs/>
          <w:lang w:val="nl-BE"/>
        </w:rPr>
        <w:t>?</w:t>
      </w:r>
    </w:p>
    <w:sectPr w:rsidR="00C278D3" w:rsidRPr="00EA3363" w:rsidSect="00202352">
      <w:headerReference w:type="even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418" w:right="1418" w:bottom="1418" w:left="25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115" w:rsidRDefault="00DC4115">
      <w:r>
        <w:separator/>
      </w:r>
    </w:p>
  </w:endnote>
  <w:endnote w:type="continuationSeparator" w:id="0">
    <w:p w:rsidR="00DC4115" w:rsidRDefault="00DC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Vet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300F8A" w:rsidP="001A6DC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D75FB1" w:rsidRDefault="00DC4115" w:rsidP="00D75FB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FB1" w:rsidRDefault="00DC4115" w:rsidP="001A6DC6">
    <w:pPr>
      <w:pStyle w:val="Voettekst"/>
      <w:framePr w:wrap="around" w:vAnchor="text" w:hAnchor="margin" w:xAlign="right" w:y="1"/>
      <w:rPr>
        <w:rStyle w:val="Paginanummer"/>
      </w:rPr>
    </w:pPr>
  </w:p>
  <w:p w:rsidR="00D75FB1" w:rsidRDefault="00DC4115" w:rsidP="00D75FB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115" w:rsidRDefault="00DC4115">
      <w:r>
        <w:separator/>
      </w:r>
    </w:p>
  </w:footnote>
  <w:footnote w:type="continuationSeparator" w:id="0">
    <w:p w:rsidR="00DC4115" w:rsidRDefault="00DC4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8E" w:rsidRDefault="00300F8A" w:rsidP="0061634D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8108E" w:rsidRDefault="00DC4115" w:rsidP="0088108E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352" w:rsidRPr="0088108E" w:rsidRDefault="00300F8A">
    <w:pPr>
      <w:pStyle w:val="Koptekst"/>
      <w:rPr>
        <w:sz w:val="16"/>
        <w:szCs w:val="16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2EF384FC" wp14:editId="4F417AE8">
          <wp:simplePos x="0" y="0"/>
          <wp:positionH relativeFrom="column">
            <wp:posOffset>-1600200</wp:posOffset>
          </wp:positionH>
          <wp:positionV relativeFrom="paragraph">
            <wp:posOffset>-464185</wp:posOffset>
          </wp:positionV>
          <wp:extent cx="3419475" cy="1781175"/>
          <wp:effectExtent l="0" t="0" r="9525" b="9525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02352" w:rsidRPr="0088108E" w:rsidRDefault="00DC4115">
    <w:pPr>
      <w:pStyle w:val="Koptekst"/>
      <w:rPr>
        <w:sz w:val="16"/>
        <w:szCs w:val="16"/>
      </w:rPr>
    </w:pPr>
  </w:p>
  <w:p w:rsidR="00202352" w:rsidRPr="0088108E" w:rsidRDefault="00DC4115">
    <w:pPr>
      <w:pStyle w:val="Koptekst"/>
      <w:rPr>
        <w:sz w:val="16"/>
        <w:szCs w:val="16"/>
      </w:rPr>
    </w:pPr>
  </w:p>
  <w:p w:rsidR="00202352" w:rsidRDefault="00DC4115">
    <w:pPr>
      <w:pStyle w:val="Koptekst"/>
      <w:rPr>
        <w:sz w:val="16"/>
        <w:szCs w:val="16"/>
      </w:rPr>
    </w:pPr>
  </w:p>
  <w:p w:rsidR="0088108E" w:rsidRPr="0088108E" w:rsidRDefault="00DC4115">
    <w:pPr>
      <w:pStyle w:val="Koptekst"/>
      <w:rPr>
        <w:sz w:val="16"/>
        <w:szCs w:val="16"/>
      </w:rPr>
    </w:pPr>
  </w:p>
  <w:p w:rsidR="00202352" w:rsidRPr="0088108E" w:rsidRDefault="00DC4115">
    <w:pPr>
      <w:pStyle w:val="Koptekst"/>
      <w:rPr>
        <w:sz w:val="16"/>
        <w:szCs w:val="16"/>
      </w:rPr>
    </w:pPr>
  </w:p>
  <w:p w:rsidR="00202352" w:rsidRDefault="00DC4115">
    <w:pPr>
      <w:pStyle w:val="Koptekst"/>
      <w:rPr>
        <w:sz w:val="16"/>
        <w:szCs w:val="16"/>
      </w:rPr>
    </w:pPr>
  </w:p>
  <w:p w:rsidR="0088108E" w:rsidRPr="0088108E" w:rsidRDefault="00DC4115">
    <w:pPr>
      <w:pStyle w:val="Koptekst"/>
      <w:rPr>
        <w:sz w:val="16"/>
        <w:szCs w:val="16"/>
      </w:rPr>
    </w:pPr>
  </w:p>
  <w:p w:rsidR="00202352" w:rsidRPr="0088108E" w:rsidRDefault="00DC4115">
    <w:pPr>
      <w:pStyle w:val="Koptekst"/>
      <w:rPr>
        <w:sz w:val="16"/>
        <w:szCs w:val="16"/>
      </w:rPr>
    </w:pPr>
  </w:p>
  <w:p w:rsidR="00202352" w:rsidRPr="0088108E" w:rsidRDefault="00DC4115">
    <w:pPr>
      <w:pStyle w:val="Koptekst"/>
      <w:rPr>
        <w:sz w:val="16"/>
        <w:szCs w:val="16"/>
      </w:rPr>
    </w:pPr>
  </w:p>
  <w:p w:rsidR="00202352" w:rsidRPr="0088108E" w:rsidRDefault="00DC4115">
    <w:pPr>
      <w:pStyle w:val="Ko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634"/>
    <w:multiLevelType w:val="hybridMultilevel"/>
    <w:tmpl w:val="5344CD7A"/>
    <w:lvl w:ilvl="0" w:tplc="424A6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944D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A0DC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1FE5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28F4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DC8C81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424BA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6788B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4F205E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F1480"/>
    <w:multiLevelType w:val="hybridMultilevel"/>
    <w:tmpl w:val="4114EF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F649B4" w:tentative="1">
      <w:start w:val="1"/>
      <w:numFmt w:val="lowerLetter"/>
      <w:lvlText w:val="%2."/>
      <w:lvlJc w:val="left"/>
      <w:pPr>
        <w:ind w:left="1440" w:hanging="360"/>
      </w:pPr>
    </w:lvl>
    <w:lvl w:ilvl="2" w:tplc="F1780F60" w:tentative="1">
      <w:start w:val="1"/>
      <w:numFmt w:val="lowerRoman"/>
      <w:lvlText w:val="%3."/>
      <w:lvlJc w:val="right"/>
      <w:pPr>
        <w:ind w:left="2160" w:hanging="180"/>
      </w:pPr>
    </w:lvl>
    <w:lvl w:ilvl="3" w:tplc="515CABBA" w:tentative="1">
      <w:start w:val="1"/>
      <w:numFmt w:val="decimal"/>
      <w:lvlText w:val="%4."/>
      <w:lvlJc w:val="left"/>
      <w:pPr>
        <w:ind w:left="2880" w:hanging="360"/>
      </w:pPr>
    </w:lvl>
    <w:lvl w:ilvl="4" w:tplc="B1743BD4" w:tentative="1">
      <w:start w:val="1"/>
      <w:numFmt w:val="lowerLetter"/>
      <w:lvlText w:val="%5."/>
      <w:lvlJc w:val="left"/>
      <w:pPr>
        <w:ind w:left="3600" w:hanging="360"/>
      </w:pPr>
    </w:lvl>
    <w:lvl w:ilvl="5" w:tplc="A8DA526E" w:tentative="1">
      <w:start w:val="1"/>
      <w:numFmt w:val="lowerRoman"/>
      <w:lvlText w:val="%6."/>
      <w:lvlJc w:val="right"/>
      <w:pPr>
        <w:ind w:left="4320" w:hanging="180"/>
      </w:pPr>
    </w:lvl>
    <w:lvl w:ilvl="6" w:tplc="C930CF06" w:tentative="1">
      <w:start w:val="1"/>
      <w:numFmt w:val="decimal"/>
      <w:lvlText w:val="%7."/>
      <w:lvlJc w:val="left"/>
      <w:pPr>
        <w:ind w:left="5040" w:hanging="360"/>
      </w:pPr>
    </w:lvl>
    <w:lvl w:ilvl="7" w:tplc="CBAC451A" w:tentative="1">
      <w:start w:val="1"/>
      <w:numFmt w:val="lowerLetter"/>
      <w:lvlText w:val="%8."/>
      <w:lvlJc w:val="left"/>
      <w:pPr>
        <w:ind w:left="5760" w:hanging="360"/>
      </w:pPr>
    </w:lvl>
    <w:lvl w:ilvl="8" w:tplc="8A487B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C48BF"/>
    <w:multiLevelType w:val="hybridMultilevel"/>
    <w:tmpl w:val="021C5C00"/>
    <w:lvl w:ilvl="0" w:tplc="3B6E49C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808080"/>
      </w:rPr>
    </w:lvl>
    <w:lvl w:ilvl="1" w:tplc="B1E4FCA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4E1E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6442C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EC88B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9A09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F879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788F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AACF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B17468"/>
    <w:multiLevelType w:val="hybridMultilevel"/>
    <w:tmpl w:val="904C4670"/>
    <w:lvl w:ilvl="0" w:tplc="8668E29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586D0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E3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85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85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C4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67C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36F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78F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F25B8"/>
    <w:multiLevelType w:val="hybridMultilevel"/>
    <w:tmpl w:val="A31017F6"/>
    <w:lvl w:ilvl="0" w:tplc="0D3AC3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126B9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EAFD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E22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14A4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642A7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7E5D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F5406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1C0C7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4A523F"/>
    <w:multiLevelType w:val="hybridMultilevel"/>
    <w:tmpl w:val="DF263B44"/>
    <w:lvl w:ilvl="0" w:tplc="20A2375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808080"/>
      </w:rPr>
    </w:lvl>
    <w:lvl w:ilvl="1" w:tplc="CB0AE4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BE8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0B4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0A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CC6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EE2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2D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68C6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A5240"/>
    <w:multiLevelType w:val="hybridMultilevel"/>
    <w:tmpl w:val="537E9C1E"/>
    <w:lvl w:ilvl="0" w:tplc="4DD0BB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DF649B4" w:tentative="1">
      <w:start w:val="1"/>
      <w:numFmt w:val="lowerLetter"/>
      <w:lvlText w:val="%2."/>
      <w:lvlJc w:val="left"/>
      <w:pPr>
        <w:ind w:left="1440" w:hanging="360"/>
      </w:pPr>
    </w:lvl>
    <w:lvl w:ilvl="2" w:tplc="F1780F60" w:tentative="1">
      <w:start w:val="1"/>
      <w:numFmt w:val="lowerRoman"/>
      <w:lvlText w:val="%3."/>
      <w:lvlJc w:val="right"/>
      <w:pPr>
        <w:ind w:left="2160" w:hanging="180"/>
      </w:pPr>
    </w:lvl>
    <w:lvl w:ilvl="3" w:tplc="515CABBA" w:tentative="1">
      <w:start w:val="1"/>
      <w:numFmt w:val="decimal"/>
      <w:lvlText w:val="%4."/>
      <w:lvlJc w:val="left"/>
      <w:pPr>
        <w:ind w:left="2880" w:hanging="360"/>
      </w:pPr>
    </w:lvl>
    <w:lvl w:ilvl="4" w:tplc="B1743BD4" w:tentative="1">
      <w:start w:val="1"/>
      <w:numFmt w:val="lowerLetter"/>
      <w:lvlText w:val="%5."/>
      <w:lvlJc w:val="left"/>
      <w:pPr>
        <w:ind w:left="3600" w:hanging="360"/>
      </w:pPr>
    </w:lvl>
    <w:lvl w:ilvl="5" w:tplc="A8DA526E" w:tentative="1">
      <w:start w:val="1"/>
      <w:numFmt w:val="lowerRoman"/>
      <w:lvlText w:val="%6."/>
      <w:lvlJc w:val="right"/>
      <w:pPr>
        <w:ind w:left="4320" w:hanging="180"/>
      </w:pPr>
    </w:lvl>
    <w:lvl w:ilvl="6" w:tplc="C930CF06" w:tentative="1">
      <w:start w:val="1"/>
      <w:numFmt w:val="decimal"/>
      <w:lvlText w:val="%7."/>
      <w:lvlJc w:val="left"/>
      <w:pPr>
        <w:ind w:left="5040" w:hanging="360"/>
      </w:pPr>
    </w:lvl>
    <w:lvl w:ilvl="7" w:tplc="CBAC451A" w:tentative="1">
      <w:start w:val="1"/>
      <w:numFmt w:val="lowerLetter"/>
      <w:lvlText w:val="%8."/>
      <w:lvlJc w:val="left"/>
      <w:pPr>
        <w:ind w:left="5760" w:hanging="360"/>
      </w:pPr>
    </w:lvl>
    <w:lvl w:ilvl="8" w:tplc="8A487B3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8A"/>
    <w:rsid w:val="00300F8A"/>
    <w:rsid w:val="00330C8D"/>
    <w:rsid w:val="00660012"/>
    <w:rsid w:val="00DC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Lijstalinea">
    <w:name w:val="List Paragraph"/>
    <w:basedOn w:val="Standaard"/>
    <w:uiPriority w:val="34"/>
    <w:qFormat/>
    <w:rsid w:val="0030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648AA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Kop3">
    <w:name w:val="heading 3"/>
    <w:basedOn w:val="Standaard"/>
    <w:next w:val="Standaard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elraster">
    <w:name w:val="Table Grid"/>
    <w:basedOn w:val="Standaardtabe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010C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10C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D75FB1"/>
  </w:style>
  <w:style w:type="paragraph" w:customStyle="1" w:styleId="SVVlaamsParlement">
    <w:name w:val="SV Vlaams Parlement"/>
    <w:basedOn w:val="Standaard"/>
    <w:rsid w:val="00C96513"/>
    <w:pPr>
      <w:jc w:val="both"/>
    </w:pPr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Standaard"/>
    <w:rsid w:val="00C96513"/>
    <w:pPr>
      <w:jc w:val="both"/>
    </w:pPr>
    <w:rPr>
      <w:rFonts w:ascii="Times New Roman" w:hAnsi="Times New Roman"/>
      <w:sz w:val="22"/>
    </w:rPr>
  </w:style>
  <w:style w:type="paragraph" w:styleId="Lijstalinea">
    <w:name w:val="List Paragraph"/>
    <w:basedOn w:val="Standaard"/>
    <w:uiPriority w:val="34"/>
    <w:qFormat/>
    <w:rsid w:val="00300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7C00-09F6-4E0E-93AC-1280AB27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 van de Directieraad aan het Uitgebreid Bureau</vt:lpstr>
    </vt:vector>
  </TitlesOfParts>
  <Company>Vlaams Parlement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van de Directieraad aan het Uitgebreid Bureau</dc:title>
  <dc:creator>Geert Craps</dc:creator>
  <cp:lastModifiedBy>Mer-Van-A</cp:lastModifiedBy>
  <cp:revision>2</cp:revision>
  <cp:lastPrinted>2014-05-14T13:55:00Z</cp:lastPrinted>
  <dcterms:created xsi:type="dcterms:W3CDTF">2014-10-28T08:52:00Z</dcterms:created>
  <dcterms:modified xsi:type="dcterms:W3CDTF">2014-10-28T08:52:00Z</dcterms:modified>
</cp:coreProperties>
</file>