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4B1E" w14:textId="64095A6F" w:rsidR="00736580" w:rsidRDefault="00736580" w:rsidP="00736580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b/>
          <w:smallCaps/>
          <w:sz w:val="20"/>
          <w:lang w:val="nl-BE"/>
        </w:rPr>
        <w:t>lydia</w:t>
      </w:r>
      <w:proofErr w:type="spellEnd"/>
      <w:r>
        <w:rPr>
          <w:rFonts w:ascii="Verdana" w:hAnsi="Verdana"/>
          <w:b/>
          <w:smallCaps/>
          <w:sz w:val="20"/>
          <w:lang w:val="nl-BE"/>
        </w:rPr>
        <w:t xml:space="preserve">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peeters</w:t>
      </w:r>
      <w:proofErr w:type="spellEnd"/>
    </w:p>
    <w:p w14:paraId="6D6774F8" w14:textId="77777777" w:rsidR="00736580" w:rsidRDefault="00736580" w:rsidP="00736580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>
        <w:rPr>
          <w:rFonts w:ascii="Verdana" w:hAnsi="Verdana"/>
          <w:smallCaps/>
          <w:sz w:val="20"/>
          <w:lang w:val="nl-BE"/>
        </w:rPr>
        <w:t>vlaams</w:t>
      </w:r>
      <w:proofErr w:type="spellEnd"/>
      <w:r>
        <w:rPr>
          <w:rFonts w:ascii="Verdana" w:hAnsi="Verdana"/>
          <w:smallCaps/>
          <w:sz w:val="20"/>
          <w:lang w:val="nl-BE"/>
        </w:rPr>
        <w:t xml:space="preserve"> minister van mobiliteit en openbare werken</w:t>
      </w:r>
    </w:p>
    <w:p w14:paraId="34FF3B57" w14:textId="77777777" w:rsidR="00736580" w:rsidRDefault="00736580" w:rsidP="00736580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3E944C27" w14:textId="77777777" w:rsidR="00736580" w:rsidRDefault="00736580" w:rsidP="00736580">
      <w:pPr>
        <w:jc w:val="both"/>
        <w:rPr>
          <w:rFonts w:ascii="Verdana" w:hAnsi="Verdana"/>
          <w:sz w:val="20"/>
        </w:rPr>
      </w:pPr>
    </w:p>
    <w:p w14:paraId="5A3A3BF3" w14:textId="77777777" w:rsidR="00736580" w:rsidRDefault="00736580" w:rsidP="0073658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mallCaps/>
          <w:sz w:val="20"/>
          <w:lang w:val="nl-BE"/>
        </w:rPr>
        <w:t>antwoord</w:t>
      </w:r>
    </w:p>
    <w:p w14:paraId="071AB392" w14:textId="122A1058" w:rsidR="00736580" w:rsidRDefault="00736580" w:rsidP="0073658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 vraag nr. </w:t>
      </w:r>
      <w:r w:rsidR="004561E2">
        <w:rPr>
          <w:rFonts w:ascii="Verdana" w:hAnsi="Verdana"/>
          <w:sz w:val="20"/>
        </w:rPr>
        <w:t>3</w:t>
      </w:r>
      <w:r w:rsidR="00B80759">
        <w:rPr>
          <w:rFonts w:ascii="Verdana" w:hAnsi="Verdana"/>
          <w:sz w:val="20"/>
        </w:rPr>
        <w:t>49</w:t>
      </w:r>
      <w:r>
        <w:rPr>
          <w:rFonts w:ascii="Verdana" w:hAnsi="Verdana"/>
          <w:sz w:val="20"/>
        </w:rPr>
        <w:t xml:space="preserve"> van</w:t>
      </w:r>
      <w:r w:rsidR="00357C3D">
        <w:rPr>
          <w:rFonts w:ascii="Verdana" w:hAnsi="Verdana"/>
          <w:sz w:val="20"/>
        </w:rPr>
        <w:t xml:space="preserve"> </w:t>
      </w:r>
      <w:r w:rsidR="00B80759">
        <w:rPr>
          <w:rFonts w:ascii="Verdana" w:hAnsi="Verdana"/>
          <w:sz w:val="20"/>
        </w:rPr>
        <w:t>8</w:t>
      </w:r>
      <w:r w:rsidR="004561E2">
        <w:rPr>
          <w:rFonts w:ascii="Verdana" w:hAnsi="Verdana"/>
          <w:sz w:val="20"/>
        </w:rPr>
        <w:t xml:space="preserve"> </w:t>
      </w:r>
      <w:r w:rsidR="00B80759">
        <w:rPr>
          <w:rFonts w:ascii="Verdana" w:hAnsi="Verdana"/>
          <w:sz w:val="20"/>
        </w:rPr>
        <w:t>dec</w:t>
      </w:r>
      <w:r w:rsidR="00AE4C3E">
        <w:rPr>
          <w:rFonts w:ascii="Verdana" w:hAnsi="Verdana"/>
          <w:sz w:val="20"/>
        </w:rPr>
        <w:t>ember</w:t>
      </w:r>
      <w:r>
        <w:rPr>
          <w:rFonts w:ascii="Verdana" w:hAnsi="Verdana"/>
          <w:sz w:val="20"/>
        </w:rPr>
        <w:t xml:space="preserve"> 2022</w:t>
      </w:r>
    </w:p>
    <w:p w14:paraId="266796CC" w14:textId="3F959025" w:rsidR="00736580" w:rsidRDefault="00736580" w:rsidP="00736580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 xml:space="preserve">van </w:t>
      </w:r>
      <w:proofErr w:type="spellStart"/>
      <w:r w:rsidR="005353CA">
        <w:rPr>
          <w:rFonts w:ascii="Verdana" w:hAnsi="Verdana"/>
          <w:b/>
          <w:smallCaps/>
          <w:sz w:val="20"/>
        </w:rPr>
        <w:t>m</w:t>
      </w:r>
      <w:r w:rsidR="00B80759">
        <w:rPr>
          <w:rFonts w:ascii="Verdana" w:hAnsi="Verdana"/>
          <w:b/>
          <w:smallCaps/>
          <w:sz w:val="20"/>
        </w:rPr>
        <w:t>ercedes</w:t>
      </w:r>
      <w:proofErr w:type="spellEnd"/>
      <w:r w:rsidR="00B80759">
        <w:rPr>
          <w:rFonts w:ascii="Verdana" w:hAnsi="Verdana"/>
          <w:b/>
          <w:smallCaps/>
          <w:sz w:val="20"/>
        </w:rPr>
        <w:t xml:space="preserve"> </w:t>
      </w:r>
      <w:r w:rsidR="005353CA">
        <w:rPr>
          <w:rFonts w:ascii="Verdana" w:hAnsi="Verdana"/>
          <w:b/>
          <w:smallCaps/>
          <w:sz w:val="20"/>
        </w:rPr>
        <w:t>v</w:t>
      </w:r>
      <w:r w:rsidR="00B80759">
        <w:rPr>
          <w:rFonts w:ascii="Verdana" w:hAnsi="Verdana"/>
          <w:b/>
          <w:smallCaps/>
          <w:sz w:val="20"/>
        </w:rPr>
        <w:t xml:space="preserve">an </w:t>
      </w:r>
      <w:proofErr w:type="spellStart"/>
      <w:r w:rsidR="005353CA">
        <w:rPr>
          <w:rFonts w:ascii="Verdana" w:hAnsi="Verdana"/>
          <w:b/>
          <w:smallCaps/>
          <w:sz w:val="20"/>
        </w:rPr>
        <w:t>v</w:t>
      </w:r>
      <w:r w:rsidR="00B80759">
        <w:rPr>
          <w:rFonts w:ascii="Verdana" w:hAnsi="Verdana"/>
          <w:b/>
          <w:smallCaps/>
          <w:sz w:val="20"/>
        </w:rPr>
        <w:t>olcem</w:t>
      </w:r>
      <w:proofErr w:type="spellEnd"/>
    </w:p>
    <w:p w14:paraId="6F10D0C5" w14:textId="77777777" w:rsidR="00736580" w:rsidRDefault="00736580" w:rsidP="00736580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0AB0A5F3" w14:textId="2920B272" w:rsidR="00A15CFF" w:rsidRDefault="00A15CFF" w:rsidP="005F749C">
      <w:pPr>
        <w:jc w:val="both"/>
        <w:rPr>
          <w:rFonts w:ascii="Verdana" w:eastAsiaTheme="minorHAnsi" w:hAnsi="Verdana" w:cstheme="minorHAnsi"/>
          <w:sz w:val="20"/>
        </w:rPr>
      </w:pPr>
    </w:p>
    <w:p w14:paraId="666A8073" w14:textId="77777777" w:rsidR="005F749C" w:rsidRDefault="005F749C" w:rsidP="005F749C">
      <w:pPr>
        <w:jc w:val="both"/>
        <w:rPr>
          <w:rFonts w:ascii="Verdana" w:eastAsiaTheme="minorHAnsi" w:hAnsi="Verdana" w:cstheme="minorHAnsi"/>
          <w:sz w:val="20"/>
        </w:rPr>
      </w:pPr>
    </w:p>
    <w:p w14:paraId="20F3B060" w14:textId="0090E8FB" w:rsidR="00B80759" w:rsidRPr="005353CA" w:rsidRDefault="003D1403" w:rsidP="005F749C">
      <w:pPr>
        <w:pStyle w:val="Lijstalinea"/>
        <w:numPr>
          <w:ilvl w:val="0"/>
          <w:numId w:val="9"/>
        </w:numPr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>Voor de Brugse bruggen bedraagt h</w:t>
      </w:r>
      <w:r w:rsidR="003D4200">
        <w:rPr>
          <w:rFonts w:ascii="Verdana" w:hAnsi="Verdana" w:cstheme="minorHAnsi"/>
          <w:sz w:val="20"/>
        </w:rPr>
        <w:t>et i</w:t>
      </w:r>
      <w:r w:rsidR="00B80759" w:rsidRPr="005353CA">
        <w:rPr>
          <w:rFonts w:ascii="Verdana" w:hAnsi="Verdana" w:cstheme="minorHAnsi"/>
          <w:sz w:val="20"/>
        </w:rPr>
        <w:t>nvesteringsbudget</w:t>
      </w:r>
      <w:r>
        <w:rPr>
          <w:rFonts w:ascii="Verdana" w:hAnsi="Verdana" w:cstheme="minorHAnsi"/>
          <w:sz w:val="20"/>
        </w:rPr>
        <w:t xml:space="preserve"> voor </w:t>
      </w:r>
      <w:r w:rsidR="003D4200">
        <w:rPr>
          <w:rFonts w:ascii="Verdana" w:hAnsi="Verdana" w:cstheme="minorHAnsi"/>
          <w:sz w:val="20"/>
        </w:rPr>
        <w:t>De Vlaamse Waterweg nv</w:t>
      </w:r>
      <w:r>
        <w:rPr>
          <w:rFonts w:ascii="Verdana" w:hAnsi="Verdana" w:cstheme="minorHAnsi"/>
          <w:sz w:val="20"/>
        </w:rPr>
        <w:t xml:space="preserve"> (DVW)</w:t>
      </w:r>
      <w:r w:rsidR="00B80759" w:rsidRPr="005353CA">
        <w:rPr>
          <w:rFonts w:ascii="Verdana" w:hAnsi="Verdana" w:cstheme="minorHAnsi"/>
          <w:sz w:val="20"/>
        </w:rPr>
        <w:t>:</w:t>
      </w:r>
    </w:p>
    <w:p w14:paraId="3FC207C6" w14:textId="25CF7FB6" w:rsidR="00B80759" w:rsidRPr="005353CA" w:rsidRDefault="00B80759" w:rsidP="005F749C">
      <w:pPr>
        <w:pStyle w:val="Lijstalinea"/>
        <w:numPr>
          <w:ilvl w:val="0"/>
          <w:numId w:val="11"/>
        </w:numPr>
        <w:jc w:val="both"/>
        <w:rPr>
          <w:rFonts w:ascii="Verdana" w:hAnsi="Verdana" w:cstheme="minorHAnsi"/>
          <w:sz w:val="20"/>
        </w:rPr>
      </w:pPr>
      <w:r w:rsidRPr="005353CA">
        <w:rPr>
          <w:rFonts w:ascii="Verdana" w:hAnsi="Verdana" w:cstheme="minorHAnsi"/>
          <w:sz w:val="20"/>
        </w:rPr>
        <w:t>2020: 411.935 euro</w:t>
      </w:r>
    </w:p>
    <w:p w14:paraId="11B119EA" w14:textId="45EC25BD" w:rsidR="00B80759" w:rsidRPr="00B80759" w:rsidRDefault="00B80759" w:rsidP="005F749C">
      <w:pPr>
        <w:pStyle w:val="Lijstalinea"/>
        <w:numPr>
          <w:ilvl w:val="0"/>
          <w:numId w:val="11"/>
        </w:numPr>
        <w:jc w:val="both"/>
        <w:rPr>
          <w:rFonts w:ascii="Verdana" w:hAnsi="Verdana" w:cstheme="minorHAnsi"/>
          <w:sz w:val="20"/>
        </w:rPr>
      </w:pPr>
      <w:r w:rsidRPr="00B80759">
        <w:rPr>
          <w:rFonts w:ascii="Verdana" w:hAnsi="Verdana" w:cstheme="minorHAnsi"/>
          <w:sz w:val="20"/>
        </w:rPr>
        <w:t>2021: 445.819 euro</w:t>
      </w:r>
    </w:p>
    <w:p w14:paraId="523BD776" w14:textId="5691E3EB" w:rsidR="00B80759" w:rsidRPr="00B80759" w:rsidRDefault="00B80759" w:rsidP="005F749C">
      <w:pPr>
        <w:pStyle w:val="Lijstalinea"/>
        <w:numPr>
          <w:ilvl w:val="0"/>
          <w:numId w:val="11"/>
        </w:numPr>
        <w:jc w:val="both"/>
        <w:rPr>
          <w:rFonts w:ascii="Verdana" w:hAnsi="Verdana" w:cstheme="minorHAnsi"/>
          <w:sz w:val="20"/>
        </w:rPr>
      </w:pPr>
      <w:r w:rsidRPr="00B80759">
        <w:rPr>
          <w:rFonts w:ascii="Verdana" w:hAnsi="Verdana" w:cstheme="minorHAnsi"/>
          <w:sz w:val="20"/>
        </w:rPr>
        <w:t>2022: 1.777.364 euro</w:t>
      </w:r>
    </w:p>
    <w:p w14:paraId="302D2EEE" w14:textId="4D21F8D8" w:rsidR="004561E2" w:rsidRDefault="004561E2" w:rsidP="005F749C">
      <w:pPr>
        <w:pStyle w:val="Lijstalinea"/>
        <w:ind w:left="1068" w:firstLine="348"/>
        <w:jc w:val="both"/>
        <w:rPr>
          <w:rFonts w:ascii="Verdana" w:hAnsi="Verdana" w:cstheme="minorHAnsi"/>
          <w:sz w:val="20"/>
        </w:rPr>
      </w:pPr>
    </w:p>
    <w:p w14:paraId="7C4695FA" w14:textId="6613DFDC" w:rsidR="003D4200" w:rsidRDefault="003D4200" w:rsidP="005F749C">
      <w:pPr>
        <w:jc w:val="both"/>
        <w:rPr>
          <w:rFonts w:ascii="Verdana" w:hAnsi="Verdana" w:cstheme="minorHAnsi"/>
          <w:sz w:val="20"/>
        </w:rPr>
      </w:pPr>
      <w:r>
        <w:rPr>
          <w:rFonts w:ascii="Verdana" w:hAnsi="Verdana" w:cstheme="minorHAnsi"/>
          <w:sz w:val="20"/>
        </w:rPr>
        <w:tab/>
      </w:r>
    </w:p>
    <w:p w14:paraId="02478E87" w14:textId="237A3F19" w:rsidR="003D4200" w:rsidRPr="00AA769A" w:rsidRDefault="003D1403" w:rsidP="00AA769A">
      <w:pPr>
        <w:pStyle w:val="Lijstalinea"/>
        <w:ind w:left="360"/>
        <w:jc w:val="both"/>
        <w:rPr>
          <w:rFonts w:ascii="Verdana" w:hAnsi="Verdana" w:cstheme="minorHAnsi"/>
          <w:sz w:val="20"/>
        </w:rPr>
      </w:pPr>
      <w:r w:rsidRPr="00AA769A">
        <w:rPr>
          <w:rFonts w:ascii="Verdana" w:eastAsia="Verdana" w:hAnsi="Verdana" w:cs="Verdana"/>
          <w:sz w:val="20"/>
        </w:rPr>
        <w:t>Voor het</w:t>
      </w:r>
      <w:r w:rsidR="003D4200" w:rsidRPr="00AA769A">
        <w:rPr>
          <w:rFonts w:ascii="Verdana" w:eastAsia="Verdana" w:hAnsi="Verdana" w:cs="Verdana"/>
          <w:sz w:val="20"/>
        </w:rPr>
        <w:t xml:space="preserve"> Agentschap Wegen en Verkeer werden </w:t>
      </w:r>
      <w:r w:rsidRPr="00AA769A">
        <w:rPr>
          <w:rFonts w:ascii="Verdana" w:eastAsia="Verdana" w:hAnsi="Verdana" w:cs="Verdana"/>
          <w:sz w:val="20"/>
        </w:rPr>
        <w:t xml:space="preserve">geen bruggen op het grondgebied van Brugge </w:t>
      </w:r>
      <w:r w:rsidR="005737EF" w:rsidRPr="00AA769A">
        <w:rPr>
          <w:rFonts w:ascii="Verdana" w:eastAsia="Verdana" w:hAnsi="Verdana" w:cs="Verdana"/>
          <w:sz w:val="20"/>
        </w:rPr>
        <w:t xml:space="preserve">expliciet </w:t>
      </w:r>
      <w:r w:rsidRPr="00AA769A">
        <w:rPr>
          <w:rFonts w:ascii="Verdana" w:eastAsia="Verdana" w:hAnsi="Verdana" w:cs="Verdana"/>
          <w:sz w:val="20"/>
        </w:rPr>
        <w:t>opgenomen in het GIP 2020 tot en met 202</w:t>
      </w:r>
      <w:r w:rsidR="005737EF" w:rsidRPr="00AA769A">
        <w:rPr>
          <w:rFonts w:ascii="Verdana" w:eastAsia="Verdana" w:hAnsi="Verdana" w:cs="Verdana"/>
          <w:sz w:val="20"/>
        </w:rPr>
        <w:t>2</w:t>
      </w:r>
      <w:r w:rsidRPr="00AA769A">
        <w:rPr>
          <w:rFonts w:ascii="Verdana" w:eastAsia="Verdana" w:hAnsi="Verdana" w:cs="Verdana"/>
          <w:sz w:val="20"/>
        </w:rPr>
        <w:t xml:space="preserve">. </w:t>
      </w:r>
    </w:p>
    <w:p w14:paraId="3EDD48F6" w14:textId="73D8F5B7" w:rsidR="003D4200" w:rsidRPr="005F749C" w:rsidRDefault="005737EF" w:rsidP="005737EF">
      <w:pPr>
        <w:pStyle w:val="Lijstalinea"/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Het definitief GIP 2023 is momenteel in opmaak. </w:t>
      </w:r>
      <w:r w:rsidR="003D4200" w:rsidRPr="005F749C">
        <w:rPr>
          <w:rFonts w:ascii="Verdana" w:eastAsia="Verdana" w:hAnsi="Verdana" w:cs="Verdana"/>
          <w:sz w:val="20"/>
        </w:rPr>
        <w:t xml:space="preserve">De verdeling van het investeringsbudget voor 2024 en 2025 is </w:t>
      </w:r>
      <w:r>
        <w:rPr>
          <w:rFonts w:ascii="Verdana" w:eastAsia="Verdana" w:hAnsi="Verdana" w:cs="Verdana"/>
          <w:sz w:val="20"/>
        </w:rPr>
        <w:t xml:space="preserve">op heden </w:t>
      </w:r>
      <w:r w:rsidR="003D4200" w:rsidRPr="005F749C">
        <w:rPr>
          <w:rFonts w:ascii="Verdana" w:eastAsia="Verdana" w:hAnsi="Verdana" w:cs="Verdana"/>
          <w:sz w:val="20"/>
        </w:rPr>
        <w:t>nog niet gekend</w:t>
      </w:r>
      <w:r>
        <w:rPr>
          <w:rFonts w:ascii="Verdana" w:eastAsia="Verdana" w:hAnsi="Verdana" w:cs="Verdana"/>
          <w:sz w:val="20"/>
        </w:rPr>
        <w:t xml:space="preserve"> </w:t>
      </w:r>
      <w:r w:rsidR="003D4200" w:rsidRPr="005F749C">
        <w:rPr>
          <w:rFonts w:ascii="Verdana" w:eastAsia="Verdana" w:hAnsi="Verdana" w:cs="Verdana"/>
          <w:sz w:val="20"/>
        </w:rPr>
        <w:t>.</w:t>
      </w:r>
      <w:r w:rsidR="003D1403" w:rsidRPr="005F749C">
        <w:rPr>
          <w:rFonts w:ascii="Verdana" w:eastAsia="Verdana" w:hAnsi="Verdana" w:cs="Verdana"/>
          <w:sz w:val="20"/>
        </w:rPr>
        <w:t xml:space="preserve"> </w:t>
      </w:r>
    </w:p>
    <w:p w14:paraId="74D0D9D4" w14:textId="77777777" w:rsidR="00AE4C3E" w:rsidRPr="00AE4C3E" w:rsidRDefault="00AE4C3E" w:rsidP="00AE4C3E">
      <w:pPr>
        <w:pStyle w:val="Lijstalinea"/>
        <w:ind w:left="708"/>
        <w:jc w:val="both"/>
        <w:rPr>
          <w:rFonts w:ascii="Verdana" w:hAnsi="Verdana" w:cstheme="minorHAnsi"/>
          <w:sz w:val="20"/>
        </w:rPr>
      </w:pPr>
    </w:p>
    <w:p w14:paraId="4F2EA88E" w14:textId="316198E4" w:rsidR="005F749C" w:rsidRDefault="00B80759" w:rsidP="005F749C">
      <w:pPr>
        <w:pStyle w:val="Lijstalinea"/>
        <w:numPr>
          <w:ilvl w:val="0"/>
          <w:numId w:val="9"/>
        </w:numPr>
        <w:jc w:val="both"/>
        <w:rPr>
          <w:rFonts w:ascii="Verdana" w:hAnsi="Verdana"/>
          <w:sz w:val="20"/>
        </w:rPr>
      </w:pPr>
      <w:r w:rsidRPr="005353CA">
        <w:rPr>
          <w:rFonts w:ascii="Verdana" w:hAnsi="Verdana"/>
          <w:sz w:val="20"/>
        </w:rPr>
        <w:t>a)</w:t>
      </w:r>
      <w:r w:rsidR="005353CA" w:rsidRPr="005353CA">
        <w:rPr>
          <w:rFonts w:ascii="Verdana" w:hAnsi="Verdana"/>
          <w:sz w:val="20"/>
        </w:rPr>
        <w:t xml:space="preserve"> De </w:t>
      </w:r>
      <w:proofErr w:type="spellStart"/>
      <w:r w:rsidRPr="005353CA">
        <w:rPr>
          <w:rFonts w:ascii="Verdana" w:hAnsi="Verdana"/>
          <w:sz w:val="20"/>
        </w:rPr>
        <w:t>Krakelebrug</w:t>
      </w:r>
      <w:proofErr w:type="spellEnd"/>
      <w:r w:rsidR="005353CA" w:rsidRPr="005353CA">
        <w:rPr>
          <w:rFonts w:ascii="Verdana" w:hAnsi="Verdana"/>
          <w:sz w:val="20"/>
        </w:rPr>
        <w:t xml:space="preserve"> is </w:t>
      </w:r>
      <w:r w:rsidR="005737EF">
        <w:rPr>
          <w:rFonts w:ascii="Verdana" w:hAnsi="Verdana"/>
          <w:sz w:val="20"/>
        </w:rPr>
        <w:t xml:space="preserve">momenteel </w:t>
      </w:r>
      <w:r w:rsidR="005353CA" w:rsidRPr="005353CA">
        <w:rPr>
          <w:rFonts w:ascii="Verdana" w:hAnsi="Verdana"/>
          <w:sz w:val="20"/>
        </w:rPr>
        <w:t>buiten dienst wegens een aanvaring</w:t>
      </w:r>
      <w:r w:rsidR="005353CA">
        <w:rPr>
          <w:rFonts w:ascii="Verdana" w:hAnsi="Verdana"/>
          <w:sz w:val="20"/>
        </w:rPr>
        <w:t>.</w:t>
      </w:r>
    </w:p>
    <w:p w14:paraId="7E1B805E" w14:textId="77777777" w:rsidR="005F749C" w:rsidRDefault="005F749C" w:rsidP="005F749C">
      <w:pPr>
        <w:pStyle w:val="Lijstalinea"/>
        <w:ind w:left="360"/>
        <w:jc w:val="both"/>
        <w:rPr>
          <w:rFonts w:ascii="Verdana" w:hAnsi="Verdana"/>
          <w:sz w:val="20"/>
        </w:rPr>
      </w:pPr>
    </w:p>
    <w:p w14:paraId="6500906B" w14:textId="4C053051" w:rsidR="00B80759" w:rsidRPr="005F749C" w:rsidRDefault="00B80759" w:rsidP="005F749C">
      <w:pPr>
        <w:pStyle w:val="Lijstalinea"/>
        <w:ind w:left="360"/>
        <w:jc w:val="both"/>
        <w:rPr>
          <w:rFonts w:ascii="Verdana" w:hAnsi="Verdana"/>
          <w:sz w:val="20"/>
        </w:rPr>
      </w:pPr>
      <w:r w:rsidRPr="005F749C">
        <w:rPr>
          <w:rFonts w:ascii="Verdana" w:hAnsi="Verdana"/>
          <w:sz w:val="20"/>
        </w:rPr>
        <w:t>b)</w:t>
      </w:r>
      <w:r w:rsidR="005353CA" w:rsidRPr="005F749C">
        <w:rPr>
          <w:rFonts w:ascii="Verdana" w:hAnsi="Verdana"/>
          <w:sz w:val="20"/>
        </w:rPr>
        <w:t xml:space="preserve"> </w:t>
      </w:r>
      <w:r w:rsidRPr="005F749C">
        <w:rPr>
          <w:rFonts w:ascii="Verdana" w:hAnsi="Verdana"/>
          <w:sz w:val="20"/>
        </w:rPr>
        <w:t>Er zijn 4 Dampoortbruggen in Brugge:</w:t>
      </w:r>
    </w:p>
    <w:p w14:paraId="61B154CD" w14:textId="6FDC66E0" w:rsidR="00B80759" w:rsidRPr="00B80759" w:rsidRDefault="00B80759" w:rsidP="005353CA">
      <w:pPr>
        <w:ind w:left="2124" w:hanging="706"/>
        <w:jc w:val="both"/>
        <w:rPr>
          <w:rFonts w:ascii="Verdana" w:hAnsi="Verdana"/>
          <w:sz w:val="20"/>
        </w:rPr>
      </w:pPr>
      <w:r w:rsidRPr="00B80759">
        <w:rPr>
          <w:rFonts w:ascii="Verdana" w:hAnsi="Verdana"/>
          <w:sz w:val="20"/>
        </w:rPr>
        <w:t>•</w:t>
      </w:r>
      <w:r w:rsidR="005353CA">
        <w:rPr>
          <w:rFonts w:ascii="Verdana" w:hAnsi="Verdana"/>
          <w:sz w:val="20"/>
        </w:rPr>
        <w:t xml:space="preserve"> </w:t>
      </w:r>
      <w:r w:rsidR="005353CA">
        <w:rPr>
          <w:rFonts w:ascii="Verdana" w:hAnsi="Verdana"/>
          <w:sz w:val="20"/>
        </w:rPr>
        <w:tab/>
      </w:r>
      <w:r w:rsidRPr="00B80759">
        <w:rPr>
          <w:rFonts w:ascii="Verdana" w:hAnsi="Verdana"/>
          <w:sz w:val="20"/>
        </w:rPr>
        <w:t xml:space="preserve">Dampoortbrug over het </w:t>
      </w:r>
      <w:proofErr w:type="spellStart"/>
      <w:r w:rsidRPr="00B80759">
        <w:rPr>
          <w:rFonts w:ascii="Verdana" w:hAnsi="Verdana"/>
          <w:sz w:val="20"/>
        </w:rPr>
        <w:t>bovenhoofd</w:t>
      </w:r>
      <w:proofErr w:type="spellEnd"/>
      <w:r w:rsidRPr="00B80759">
        <w:rPr>
          <w:rFonts w:ascii="Verdana" w:hAnsi="Verdana"/>
          <w:sz w:val="20"/>
        </w:rPr>
        <w:t xml:space="preserve"> van de Dampoortsluis: “Dampoortbrug 1”. Deze brug heeft structureel onderhoud gehad in 2018 en is goede staat.</w:t>
      </w:r>
    </w:p>
    <w:p w14:paraId="6B0F26F2" w14:textId="7EADD96E" w:rsidR="00B80759" w:rsidRPr="00B80759" w:rsidRDefault="00B80759" w:rsidP="00B80759">
      <w:pPr>
        <w:ind w:left="2124" w:hanging="708"/>
        <w:jc w:val="both"/>
        <w:rPr>
          <w:rFonts w:ascii="Verdana" w:hAnsi="Verdana"/>
          <w:sz w:val="20"/>
        </w:rPr>
      </w:pPr>
      <w:r w:rsidRPr="00B80759">
        <w:rPr>
          <w:rFonts w:ascii="Verdana" w:hAnsi="Verdana"/>
          <w:sz w:val="20"/>
        </w:rPr>
        <w:t>•</w:t>
      </w:r>
      <w:r w:rsidRPr="00B80759">
        <w:rPr>
          <w:rFonts w:ascii="Verdana" w:hAnsi="Verdana"/>
          <w:sz w:val="20"/>
        </w:rPr>
        <w:tab/>
        <w:t xml:space="preserve">Dampoortbrug over het </w:t>
      </w:r>
      <w:proofErr w:type="spellStart"/>
      <w:r w:rsidRPr="00B80759">
        <w:rPr>
          <w:rFonts w:ascii="Verdana" w:hAnsi="Verdana"/>
          <w:sz w:val="20"/>
        </w:rPr>
        <w:t>benedenhoofd</w:t>
      </w:r>
      <w:proofErr w:type="spellEnd"/>
      <w:r w:rsidRPr="00B80759">
        <w:rPr>
          <w:rFonts w:ascii="Verdana" w:hAnsi="Verdana"/>
          <w:sz w:val="20"/>
        </w:rPr>
        <w:t xml:space="preserve"> van de Dampoortsluis: “Dampoortbrug 2”. Deze brug is beoordeeld als “Klasse 4 brug” waardoor structureel onderhoud op korte termijn noodzakelijk is. Deze werken zijn noodzakelijk doch heden delicaat qua impact op mobiliteit (gelet op buiten dienst zijnde </w:t>
      </w:r>
      <w:proofErr w:type="spellStart"/>
      <w:r w:rsidRPr="00B80759">
        <w:rPr>
          <w:rFonts w:ascii="Verdana" w:hAnsi="Verdana"/>
          <w:sz w:val="20"/>
        </w:rPr>
        <w:t>Krakelebrug</w:t>
      </w:r>
      <w:proofErr w:type="spellEnd"/>
      <w:r w:rsidRPr="00B80759">
        <w:rPr>
          <w:rFonts w:ascii="Verdana" w:hAnsi="Verdana"/>
          <w:sz w:val="20"/>
        </w:rPr>
        <w:t xml:space="preserve"> en nakende werken aan de </w:t>
      </w:r>
      <w:proofErr w:type="spellStart"/>
      <w:r w:rsidRPr="00B80759">
        <w:rPr>
          <w:rFonts w:ascii="Verdana" w:hAnsi="Verdana"/>
          <w:sz w:val="20"/>
        </w:rPr>
        <w:t>Steenbruggebrug</w:t>
      </w:r>
      <w:proofErr w:type="spellEnd"/>
      <w:r w:rsidRPr="00B80759">
        <w:rPr>
          <w:rFonts w:ascii="Verdana" w:hAnsi="Verdana"/>
          <w:sz w:val="20"/>
        </w:rPr>
        <w:t>).</w:t>
      </w:r>
    </w:p>
    <w:p w14:paraId="3F55F006" w14:textId="02DDE486" w:rsidR="00B80759" w:rsidRPr="00B80759" w:rsidRDefault="00B80759" w:rsidP="00B80759">
      <w:pPr>
        <w:ind w:left="2124" w:hanging="708"/>
        <w:jc w:val="both"/>
        <w:rPr>
          <w:rFonts w:ascii="Verdana" w:hAnsi="Verdana"/>
          <w:sz w:val="20"/>
        </w:rPr>
      </w:pPr>
      <w:r w:rsidRPr="00B80759">
        <w:rPr>
          <w:rFonts w:ascii="Verdana" w:hAnsi="Verdana"/>
          <w:sz w:val="20"/>
        </w:rPr>
        <w:t>•</w:t>
      </w:r>
      <w:r w:rsidRPr="00B80759">
        <w:rPr>
          <w:rFonts w:ascii="Verdana" w:hAnsi="Verdana"/>
          <w:sz w:val="20"/>
        </w:rPr>
        <w:tab/>
        <w:t>Dampoortbrug over het zijdelingshoofd van de Dampoortsluis: de “Tafelbrug”. Brug is bouwkundig in goede staat. De slijtlaag van het brugwegdek is te vernieuwen.</w:t>
      </w:r>
    </w:p>
    <w:p w14:paraId="5EE5F569" w14:textId="63F59BF1" w:rsidR="00B80759" w:rsidRDefault="00B80759" w:rsidP="00B80759">
      <w:pPr>
        <w:ind w:left="2124" w:hanging="708"/>
        <w:jc w:val="both"/>
        <w:rPr>
          <w:rFonts w:ascii="Verdana" w:hAnsi="Verdana"/>
          <w:sz w:val="20"/>
        </w:rPr>
      </w:pPr>
      <w:r w:rsidRPr="00B80759">
        <w:rPr>
          <w:rFonts w:ascii="Verdana" w:hAnsi="Verdana"/>
          <w:sz w:val="20"/>
        </w:rPr>
        <w:t>•</w:t>
      </w:r>
      <w:r w:rsidRPr="00B80759">
        <w:rPr>
          <w:rFonts w:ascii="Verdana" w:hAnsi="Verdana"/>
          <w:sz w:val="20"/>
        </w:rPr>
        <w:tab/>
        <w:t xml:space="preserve">Dampoortbrug over het </w:t>
      </w:r>
      <w:proofErr w:type="spellStart"/>
      <w:r w:rsidRPr="00B80759">
        <w:rPr>
          <w:rFonts w:ascii="Verdana" w:hAnsi="Verdana"/>
          <w:sz w:val="20"/>
        </w:rPr>
        <w:t>bovenhoofd</w:t>
      </w:r>
      <w:proofErr w:type="spellEnd"/>
      <w:r w:rsidRPr="00B80759">
        <w:rPr>
          <w:rFonts w:ascii="Verdana" w:hAnsi="Verdana"/>
          <w:sz w:val="20"/>
        </w:rPr>
        <w:t xml:space="preserve"> van de oude Dampoortsluis (in de Wulpenstraat): Brug is bouwkundig in goede staat. De slijtlaag van het brugwegdek is te vernieuwen.</w:t>
      </w:r>
    </w:p>
    <w:p w14:paraId="4AE80575" w14:textId="77777777" w:rsidR="005F749C" w:rsidRDefault="005F749C" w:rsidP="005F749C">
      <w:pPr>
        <w:jc w:val="both"/>
        <w:rPr>
          <w:rFonts w:ascii="Verdana" w:hAnsi="Verdana"/>
          <w:sz w:val="20"/>
        </w:rPr>
      </w:pPr>
    </w:p>
    <w:p w14:paraId="4B1A79ED" w14:textId="3FF77ABE" w:rsidR="00B80759" w:rsidRPr="005F749C" w:rsidRDefault="00B80759" w:rsidP="005F749C">
      <w:pPr>
        <w:pStyle w:val="Lijstalinea"/>
        <w:ind w:left="360"/>
        <w:jc w:val="both"/>
        <w:rPr>
          <w:rFonts w:ascii="Verdana" w:hAnsi="Verdana"/>
          <w:sz w:val="20"/>
        </w:rPr>
      </w:pPr>
      <w:r w:rsidRPr="005F749C">
        <w:rPr>
          <w:rFonts w:ascii="Verdana" w:hAnsi="Verdana"/>
          <w:sz w:val="20"/>
        </w:rPr>
        <w:t>c)</w:t>
      </w:r>
      <w:r w:rsidR="005353CA" w:rsidRPr="005F749C">
        <w:rPr>
          <w:rFonts w:ascii="Verdana" w:hAnsi="Verdana"/>
          <w:sz w:val="20"/>
        </w:rPr>
        <w:t xml:space="preserve"> </w:t>
      </w:r>
      <w:r w:rsidRPr="005F749C">
        <w:rPr>
          <w:rFonts w:ascii="Verdana" w:hAnsi="Verdana"/>
          <w:sz w:val="20"/>
        </w:rPr>
        <w:t>Er zijn 2 Kruispoortbruggen</w:t>
      </w:r>
      <w:r w:rsidR="005353CA" w:rsidRPr="005F749C">
        <w:rPr>
          <w:rFonts w:ascii="Verdana" w:hAnsi="Verdana"/>
          <w:sz w:val="20"/>
        </w:rPr>
        <w:t xml:space="preserve"> in Brugge</w:t>
      </w:r>
      <w:r w:rsidRPr="005F749C">
        <w:rPr>
          <w:rFonts w:ascii="Verdana" w:hAnsi="Verdana"/>
          <w:sz w:val="20"/>
        </w:rPr>
        <w:t>:</w:t>
      </w:r>
    </w:p>
    <w:p w14:paraId="51C4624C" w14:textId="77777777" w:rsidR="00B80759" w:rsidRPr="00B80759" w:rsidRDefault="00B80759" w:rsidP="00B80759">
      <w:pPr>
        <w:ind w:left="2124" w:hanging="708"/>
        <w:jc w:val="both"/>
        <w:rPr>
          <w:rFonts w:ascii="Verdana" w:hAnsi="Verdana"/>
          <w:sz w:val="20"/>
        </w:rPr>
      </w:pPr>
      <w:r w:rsidRPr="00B80759">
        <w:rPr>
          <w:rFonts w:ascii="Verdana" w:hAnsi="Verdana"/>
          <w:sz w:val="20"/>
        </w:rPr>
        <w:t>•</w:t>
      </w:r>
      <w:r w:rsidRPr="00B80759">
        <w:rPr>
          <w:rFonts w:ascii="Verdana" w:hAnsi="Verdana"/>
          <w:sz w:val="20"/>
        </w:rPr>
        <w:tab/>
        <w:t>Kruispoortbrug I: tijdelijke vervangbrug geplaatst in 2018: in goede staat.</w:t>
      </w:r>
    </w:p>
    <w:p w14:paraId="75FBD858" w14:textId="7FB4DFB5" w:rsidR="00B80759" w:rsidRDefault="00B80759" w:rsidP="00B80759">
      <w:pPr>
        <w:ind w:left="2124" w:hanging="708"/>
        <w:jc w:val="both"/>
        <w:rPr>
          <w:rFonts w:ascii="Verdana" w:hAnsi="Verdana"/>
          <w:sz w:val="20"/>
        </w:rPr>
      </w:pPr>
      <w:r w:rsidRPr="00B80759">
        <w:rPr>
          <w:rFonts w:ascii="Verdana" w:hAnsi="Verdana"/>
          <w:sz w:val="20"/>
        </w:rPr>
        <w:t>•</w:t>
      </w:r>
      <w:r w:rsidRPr="00B80759">
        <w:rPr>
          <w:rFonts w:ascii="Verdana" w:hAnsi="Verdana"/>
          <w:sz w:val="20"/>
        </w:rPr>
        <w:tab/>
        <w:t>Kruispoortbrug II:</w:t>
      </w:r>
      <w:r w:rsidR="005353CA">
        <w:rPr>
          <w:rFonts w:ascii="Verdana" w:hAnsi="Verdana"/>
          <w:sz w:val="20"/>
        </w:rPr>
        <w:t xml:space="preserve"> </w:t>
      </w:r>
      <w:r w:rsidRPr="00B80759">
        <w:rPr>
          <w:rFonts w:ascii="Verdana" w:hAnsi="Verdana"/>
          <w:sz w:val="20"/>
        </w:rPr>
        <w:t>in goede staat behoudens nood aan kleine herstellingswerken zoals de leuningen en onderhoudsschilderwerk.</w:t>
      </w:r>
    </w:p>
    <w:p w14:paraId="23F0D3D8" w14:textId="77777777" w:rsidR="00B80759" w:rsidRPr="00B80759" w:rsidRDefault="00B80759" w:rsidP="00B80759">
      <w:pPr>
        <w:ind w:left="2124" w:hanging="708"/>
        <w:jc w:val="both"/>
        <w:rPr>
          <w:rFonts w:ascii="Verdana" w:hAnsi="Verdana"/>
          <w:sz w:val="20"/>
        </w:rPr>
      </w:pPr>
    </w:p>
    <w:p w14:paraId="68FB0F1C" w14:textId="68AAA4F1" w:rsidR="00AE4C3E" w:rsidRPr="005F749C" w:rsidRDefault="00B80759" w:rsidP="005F749C">
      <w:pPr>
        <w:pStyle w:val="Lijstalinea"/>
        <w:ind w:left="360"/>
        <w:jc w:val="both"/>
        <w:rPr>
          <w:rFonts w:ascii="Verdana" w:hAnsi="Verdana"/>
          <w:sz w:val="20"/>
        </w:rPr>
      </w:pPr>
      <w:r w:rsidRPr="005F749C">
        <w:rPr>
          <w:rFonts w:ascii="Verdana" w:hAnsi="Verdana"/>
          <w:sz w:val="20"/>
        </w:rPr>
        <w:t>d)</w:t>
      </w:r>
      <w:r w:rsidR="005353CA" w:rsidRPr="005F749C">
        <w:rPr>
          <w:rFonts w:ascii="Verdana" w:hAnsi="Verdana"/>
          <w:sz w:val="20"/>
        </w:rPr>
        <w:t xml:space="preserve"> De </w:t>
      </w:r>
      <w:r w:rsidRPr="005F749C">
        <w:rPr>
          <w:rFonts w:ascii="Verdana" w:hAnsi="Verdana"/>
          <w:sz w:val="20"/>
        </w:rPr>
        <w:t>Gentpoortbrug</w:t>
      </w:r>
      <w:r w:rsidR="005353CA" w:rsidRPr="005F749C">
        <w:rPr>
          <w:rFonts w:ascii="Verdana" w:hAnsi="Verdana"/>
          <w:sz w:val="20"/>
        </w:rPr>
        <w:t xml:space="preserve"> is bouwkundig in goede staat.</w:t>
      </w:r>
    </w:p>
    <w:p w14:paraId="045862B5" w14:textId="5C579829" w:rsidR="00B80759" w:rsidRDefault="00B80759" w:rsidP="00B80759">
      <w:pPr>
        <w:jc w:val="both"/>
        <w:rPr>
          <w:rFonts w:ascii="Verdana" w:hAnsi="Verdana"/>
          <w:sz w:val="20"/>
        </w:rPr>
      </w:pPr>
    </w:p>
    <w:p w14:paraId="00320218" w14:textId="6209F315" w:rsidR="005F749C" w:rsidRDefault="005353CA" w:rsidP="005F749C">
      <w:pPr>
        <w:pStyle w:val="Lijstalinea"/>
        <w:numPr>
          <w:ilvl w:val="0"/>
          <w:numId w:val="13"/>
        </w:numPr>
        <w:jc w:val="both"/>
        <w:rPr>
          <w:rFonts w:ascii="Verdana" w:hAnsi="Verdana"/>
          <w:sz w:val="20"/>
        </w:rPr>
      </w:pPr>
      <w:r w:rsidRPr="005F749C">
        <w:rPr>
          <w:rFonts w:ascii="Verdana" w:hAnsi="Verdana"/>
          <w:sz w:val="20"/>
        </w:rPr>
        <w:t xml:space="preserve">a) </w:t>
      </w:r>
      <w:r w:rsidR="005737EF">
        <w:rPr>
          <w:rFonts w:ascii="Verdana" w:hAnsi="Verdana"/>
          <w:sz w:val="20"/>
        </w:rPr>
        <w:t xml:space="preserve">Ik heb </w:t>
      </w:r>
      <w:r w:rsidR="00DC1712" w:rsidRPr="005F749C">
        <w:rPr>
          <w:rFonts w:ascii="Verdana" w:hAnsi="Verdana"/>
          <w:sz w:val="20"/>
        </w:rPr>
        <w:t>DVW</w:t>
      </w:r>
      <w:r w:rsidR="003D1403" w:rsidRPr="005F749C">
        <w:rPr>
          <w:rFonts w:ascii="Verdana" w:hAnsi="Verdana"/>
          <w:sz w:val="20"/>
        </w:rPr>
        <w:t xml:space="preserve"> </w:t>
      </w:r>
      <w:r w:rsidR="005737EF">
        <w:rPr>
          <w:rFonts w:ascii="Verdana" w:hAnsi="Verdana"/>
          <w:sz w:val="20"/>
        </w:rPr>
        <w:t xml:space="preserve">gevraagd </w:t>
      </w:r>
      <w:r w:rsidR="00B80759" w:rsidRPr="005F749C">
        <w:rPr>
          <w:rFonts w:ascii="Verdana" w:hAnsi="Verdana"/>
          <w:sz w:val="20"/>
        </w:rPr>
        <w:t>om het nieuwbouwproject op te s</w:t>
      </w:r>
      <w:r w:rsidRPr="005F749C">
        <w:rPr>
          <w:rFonts w:ascii="Verdana" w:hAnsi="Verdana"/>
          <w:sz w:val="20"/>
        </w:rPr>
        <w:t>tarten, buiten DBFM.</w:t>
      </w:r>
    </w:p>
    <w:p w14:paraId="69CC5771" w14:textId="77777777" w:rsidR="005F749C" w:rsidRDefault="005F749C" w:rsidP="005F749C">
      <w:pPr>
        <w:pStyle w:val="Lijstalinea"/>
        <w:ind w:left="360"/>
        <w:jc w:val="both"/>
        <w:rPr>
          <w:rFonts w:ascii="Verdana" w:hAnsi="Verdana"/>
          <w:sz w:val="20"/>
        </w:rPr>
      </w:pPr>
    </w:p>
    <w:p w14:paraId="532670F5" w14:textId="77777777" w:rsidR="005F749C" w:rsidRPr="000B4B77" w:rsidRDefault="00B80759" w:rsidP="005F749C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r w:rsidRPr="005F749C">
        <w:rPr>
          <w:rFonts w:ascii="Verdana" w:hAnsi="Verdana"/>
          <w:sz w:val="20"/>
        </w:rPr>
        <w:t>b)</w:t>
      </w:r>
      <w:r w:rsidR="005353CA" w:rsidRPr="005F749C">
        <w:rPr>
          <w:rFonts w:ascii="Verdana" w:hAnsi="Verdana"/>
          <w:sz w:val="20"/>
        </w:rPr>
        <w:t xml:space="preserve"> </w:t>
      </w:r>
      <w:r w:rsidRPr="005F749C">
        <w:rPr>
          <w:rFonts w:ascii="Verdana" w:hAnsi="Verdana"/>
          <w:sz w:val="20"/>
        </w:rPr>
        <w:t xml:space="preserve">Er werd door </w:t>
      </w:r>
      <w:proofErr w:type="spellStart"/>
      <w:r w:rsidRPr="005F749C">
        <w:rPr>
          <w:rFonts w:ascii="Verdana" w:hAnsi="Verdana"/>
          <w:sz w:val="20"/>
        </w:rPr>
        <w:t>Xperta</w:t>
      </w:r>
      <w:proofErr w:type="spellEnd"/>
      <w:r w:rsidRPr="005F749C">
        <w:rPr>
          <w:rFonts w:ascii="Verdana" w:hAnsi="Verdana"/>
          <w:sz w:val="20"/>
        </w:rPr>
        <w:t xml:space="preserve"> (</w:t>
      </w:r>
      <w:r w:rsidR="00DC1712" w:rsidRPr="005F749C">
        <w:rPr>
          <w:rFonts w:ascii="Verdana" w:hAnsi="Verdana"/>
          <w:sz w:val="20"/>
        </w:rPr>
        <w:t>in opdracht van het d</w:t>
      </w:r>
      <w:r w:rsidRPr="005F749C">
        <w:rPr>
          <w:rFonts w:ascii="Verdana" w:hAnsi="Verdana"/>
          <w:sz w:val="20"/>
        </w:rPr>
        <w:t>ep</w:t>
      </w:r>
      <w:r w:rsidR="00DC1712" w:rsidRPr="005F749C">
        <w:rPr>
          <w:rFonts w:ascii="Verdana" w:hAnsi="Verdana"/>
          <w:sz w:val="20"/>
        </w:rPr>
        <w:t>artement</w:t>
      </w:r>
      <w:r w:rsidRPr="005F749C">
        <w:rPr>
          <w:rFonts w:ascii="Verdana" w:hAnsi="Verdana"/>
          <w:sz w:val="20"/>
        </w:rPr>
        <w:t xml:space="preserve"> MOW) een grondige B-inspectie uitgevoerd.</w:t>
      </w:r>
      <w:r w:rsidR="005353CA" w:rsidRPr="005F749C">
        <w:rPr>
          <w:rFonts w:ascii="Verdana" w:hAnsi="Verdana"/>
          <w:sz w:val="20"/>
        </w:rPr>
        <w:t xml:space="preserve"> </w:t>
      </w:r>
      <w:r w:rsidRPr="001D2E1A">
        <w:rPr>
          <w:rFonts w:ascii="Verdana" w:hAnsi="Verdana"/>
          <w:sz w:val="20"/>
          <w:szCs w:val="20"/>
        </w:rPr>
        <w:t>Het</w:t>
      </w:r>
      <w:r w:rsidR="00DC1712" w:rsidRPr="008A7827">
        <w:rPr>
          <w:rFonts w:ascii="Verdana" w:hAnsi="Verdana"/>
          <w:sz w:val="20"/>
          <w:szCs w:val="20"/>
        </w:rPr>
        <w:t xml:space="preserve"> </w:t>
      </w:r>
      <w:r w:rsidRPr="00873EA4">
        <w:rPr>
          <w:rFonts w:ascii="Verdana" w:hAnsi="Verdana"/>
          <w:sz w:val="20"/>
          <w:szCs w:val="20"/>
        </w:rPr>
        <w:t>verslag werd opgeleverd op 20</w:t>
      </w:r>
      <w:r w:rsidR="00DC1712" w:rsidRPr="00922834">
        <w:rPr>
          <w:rFonts w:ascii="Verdana" w:hAnsi="Verdana"/>
          <w:sz w:val="20"/>
          <w:szCs w:val="20"/>
        </w:rPr>
        <w:t xml:space="preserve"> oktober </w:t>
      </w:r>
      <w:r w:rsidRPr="000B4B77">
        <w:rPr>
          <w:rFonts w:ascii="Verdana" w:hAnsi="Verdana"/>
          <w:sz w:val="20"/>
          <w:szCs w:val="20"/>
        </w:rPr>
        <w:t>2022.</w:t>
      </w:r>
    </w:p>
    <w:p w14:paraId="14C5099B" w14:textId="77777777" w:rsidR="005F749C" w:rsidRPr="00AA769A" w:rsidRDefault="005F749C" w:rsidP="005F749C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14:paraId="1822DB01" w14:textId="77777777" w:rsidR="005F749C" w:rsidRPr="00AA769A" w:rsidRDefault="00B80759" w:rsidP="005F749C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r w:rsidRPr="00AA769A">
        <w:rPr>
          <w:rFonts w:ascii="Verdana" w:hAnsi="Verdana"/>
          <w:sz w:val="20"/>
          <w:szCs w:val="20"/>
        </w:rPr>
        <w:t>c</w:t>
      </w:r>
      <w:r w:rsidR="005353CA" w:rsidRPr="00AA769A">
        <w:rPr>
          <w:rFonts w:ascii="Verdana" w:hAnsi="Verdana"/>
          <w:sz w:val="20"/>
          <w:szCs w:val="20"/>
        </w:rPr>
        <w:t xml:space="preserve">) </w:t>
      </w:r>
      <w:r w:rsidRPr="00AA769A">
        <w:rPr>
          <w:rFonts w:ascii="Verdana" w:hAnsi="Verdana"/>
          <w:sz w:val="20"/>
          <w:szCs w:val="20"/>
        </w:rPr>
        <w:t xml:space="preserve">De plaatsing van een tijdelijke voetgangersbrug wordt overwogen in overleg met </w:t>
      </w:r>
      <w:r w:rsidR="00DC1712" w:rsidRPr="00AA769A">
        <w:rPr>
          <w:rFonts w:ascii="Verdana" w:hAnsi="Verdana"/>
          <w:sz w:val="20"/>
          <w:szCs w:val="20"/>
        </w:rPr>
        <w:t xml:space="preserve">de </w:t>
      </w:r>
      <w:r w:rsidRPr="00AA769A">
        <w:rPr>
          <w:rFonts w:ascii="Verdana" w:hAnsi="Verdana"/>
          <w:sz w:val="20"/>
          <w:szCs w:val="20"/>
        </w:rPr>
        <w:t>stad Brugge.</w:t>
      </w:r>
    </w:p>
    <w:p w14:paraId="6E708B5D" w14:textId="77777777" w:rsidR="005F749C" w:rsidRPr="00AA769A" w:rsidRDefault="005F749C" w:rsidP="005F749C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14:paraId="27753430" w14:textId="75659398" w:rsidR="00B80759" w:rsidRDefault="00B80759" w:rsidP="005F749C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r w:rsidRPr="00AA769A">
        <w:rPr>
          <w:rFonts w:ascii="Verdana" w:hAnsi="Verdana"/>
          <w:sz w:val="20"/>
          <w:szCs w:val="20"/>
        </w:rPr>
        <w:lastRenderedPageBreak/>
        <w:t>d)</w:t>
      </w:r>
      <w:r w:rsidR="005353CA" w:rsidRPr="00AA769A">
        <w:rPr>
          <w:rFonts w:ascii="Verdana" w:hAnsi="Verdana"/>
          <w:sz w:val="20"/>
          <w:szCs w:val="20"/>
        </w:rPr>
        <w:t xml:space="preserve"> </w:t>
      </w:r>
      <w:r w:rsidR="001D2E1A" w:rsidRPr="00AA769A">
        <w:rPr>
          <w:rFonts w:ascii="Verdana" w:hAnsi="Verdana"/>
          <w:sz w:val="20"/>
          <w:szCs w:val="20"/>
        </w:rPr>
        <w:t xml:space="preserve"> </w:t>
      </w:r>
      <w:r w:rsidR="00873EA4">
        <w:rPr>
          <w:rFonts w:ascii="Verdana" w:hAnsi="Verdana"/>
          <w:sz w:val="20"/>
          <w:szCs w:val="20"/>
        </w:rPr>
        <w:t xml:space="preserve">Via het Assetmanagement </w:t>
      </w:r>
      <w:r w:rsidR="00922834">
        <w:rPr>
          <w:rFonts w:ascii="Verdana" w:hAnsi="Verdana"/>
          <w:sz w:val="20"/>
          <w:szCs w:val="20"/>
        </w:rPr>
        <w:t>word</w:t>
      </w:r>
      <w:r w:rsidR="001B6603">
        <w:rPr>
          <w:rFonts w:ascii="Verdana" w:hAnsi="Verdana"/>
          <w:sz w:val="20"/>
          <w:szCs w:val="20"/>
        </w:rPr>
        <w:t xml:space="preserve">t de toestand van de bruggen permanent gemonitord </w:t>
      </w:r>
      <w:r w:rsidR="001F3EB9">
        <w:rPr>
          <w:rFonts w:ascii="Verdana" w:hAnsi="Verdana"/>
          <w:sz w:val="20"/>
          <w:szCs w:val="20"/>
        </w:rPr>
        <w:t>en zijn voor herstellingen en onderhoud hiervoor middelen vrijgemaakt.</w:t>
      </w:r>
      <w:r w:rsidR="00873EA4">
        <w:rPr>
          <w:rFonts w:ascii="Verdana" w:hAnsi="Verdana"/>
          <w:sz w:val="20"/>
          <w:szCs w:val="20"/>
        </w:rPr>
        <w:t xml:space="preserve"> </w:t>
      </w:r>
      <w:r w:rsidR="001D2E1A" w:rsidRPr="00873EA4">
        <w:rPr>
          <w:rFonts w:ascii="Verdana" w:hAnsi="Verdana"/>
          <w:sz w:val="20"/>
          <w:szCs w:val="20"/>
        </w:rPr>
        <w:t xml:space="preserve">Een </w:t>
      </w:r>
      <w:proofErr w:type="spellStart"/>
      <w:r w:rsidR="001D2E1A" w:rsidRPr="00873EA4">
        <w:rPr>
          <w:rFonts w:ascii="Verdana" w:hAnsi="Verdana"/>
          <w:sz w:val="20"/>
          <w:szCs w:val="20"/>
        </w:rPr>
        <w:t>snelfonds</w:t>
      </w:r>
      <w:proofErr w:type="spellEnd"/>
      <w:r w:rsidR="001D2E1A" w:rsidRPr="00873EA4">
        <w:rPr>
          <w:rFonts w:ascii="Verdana" w:hAnsi="Verdana"/>
          <w:sz w:val="20"/>
          <w:szCs w:val="20"/>
        </w:rPr>
        <w:t xml:space="preserve"> is in</w:t>
      </w:r>
      <w:r w:rsidR="008A7827">
        <w:rPr>
          <w:rFonts w:ascii="Verdana" w:hAnsi="Verdana"/>
          <w:sz w:val="20"/>
          <w:szCs w:val="20"/>
        </w:rPr>
        <w:t xml:space="preserve"> deze</w:t>
      </w:r>
      <w:r w:rsidR="001D2E1A" w:rsidRPr="00AA769A">
        <w:rPr>
          <w:rFonts w:ascii="Verdana" w:hAnsi="Verdana"/>
          <w:sz w:val="20"/>
          <w:szCs w:val="20"/>
        </w:rPr>
        <w:t xml:space="preserve"> </w:t>
      </w:r>
      <w:r w:rsidR="001F3EB9">
        <w:rPr>
          <w:rFonts w:ascii="Verdana" w:hAnsi="Verdana"/>
          <w:sz w:val="20"/>
          <w:szCs w:val="20"/>
        </w:rPr>
        <w:t xml:space="preserve">dus </w:t>
      </w:r>
      <w:r w:rsidR="001D2E1A" w:rsidRPr="001F3EB9">
        <w:rPr>
          <w:rFonts w:ascii="Verdana" w:hAnsi="Verdana"/>
          <w:sz w:val="20"/>
          <w:szCs w:val="20"/>
        </w:rPr>
        <w:t>niet aangewezen.</w:t>
      </w:r>
    </w:p>
    <w:p w14:paraId="54DC3371" w14:textId="77777777" w:rsidR="00AA769A" w:rsidRPr="001F3EB9" w:rsidRDefault="00AA769A" w:rsidP="005F749C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14:paraId="39D895E0" w14:textId="027AC130" w:rsidR="001D2E1A" w:rsidRDefault="001D2E1A" w:rsidP="00AA769A">
      <w:pPr>
        <w:ind w:left="360"/>
        <w:rPr>
          <w:rFonts w:ascii="Verdana" w:hAnsi="Verdana"/>
          <w:sz w:val="20"/>
        </w:rPr>
      </w:pPr>
      <w:r w:rsidRPr="00AA769A">
        <w:rPr>
          <w:rFonts w:ascii="Verdana" w:hAnsi="Verdana"/>
          <w:sz w:val="20"/>
        </w:rPr>
        <w:t>Om dringende kleinere herstellingen uit te voeren beschikken de beherende entiteiten</w:t>
      </w:r>
      <w:r w:rsidR="00AA76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immers </w:t>
      </w:r>
      <w:r w:rsidRPr="00AA769A">
        <w:rPr>
          <w:rFonts w:ascii="Verdana" w:hAnsi="Verdana"/>
          <w:sz w:val="20"/>
        </w:rPr>
        <w:t>over een raamcontract.</w:t>
      </w:r>
      <w:r>
        <w:rPr>
          <w:rFonts w:ascii="Verdana" w:hAnsi="Verdana"/>
          <w:sz w:val="20"/>
        </w:rPr>
        <w:t xml:space="preserve"> </w:t>
      </w:r>
    </w:p>
    <w:p w14:paraId="3A51F660" w14:textId="77777777" w:rsidR="00AA769A" w:rsidRPr="00AA769A" w:rsidRDefault="00AA769A" w:rsidP="00AA769A">
      <w:pPr>
        <w:ind w:left="360"/>
        <w:rPr>
          <w:rFonts w:ascii="Verdana" w:hAnsi="Verdana"/>
          <w:sz w:val="20"/>
          <w:lang w:val="nl-BE" w:eastAsia="en-US"/>
        </w:rPr>
      </w:pPr>
    </w:p>
    <w:p w14:paraId="44FA79DB" w14:textId="1EAE4E65" w:rsidR="001D2E1A" w:rsidRDefault="001D2E1A" w:rsidP="00AA769A">
      <w:pPr>
        <w:ind w:left="360"/>
        <w:rPr>
          <w:rFonts w:ascii="Verdana" w:hAnsi="Verdana"/>
          <w:sz w:val="20"/>
        </w:rPr>
      </w:pPr>
      <w:r w:rsidRPr="00AA769A">
        <w:rPr>
          <w:rFonts w:ascii="Verdana" w:hAnsi="Verdana"/>
          <w:sz w:val="20"/>
        </w:rPr>
        <w:t xml:space="preserve">Tevens worden kunstwerken gemonitord door de afdeling Expertise Beton &amp; Staal (EBS) van DMOW, waarbij zij steeds maatregelen kunnen voorstellen om onveilige situaties aan te pakken. </w:t>
      </w:r>
    </w:p>
    <w:p w14:paraId="20023217" w14:textId="77777777" w:rsidR="00AA769A" w:rsidRPr="00AA769A" w:rsidRDefault="00AA769A" w:rsidP="00AA769A">
      <w:pPr>
        <w:ind w:left="360"/>
        <w:rPr>
          <w:rFonts w:ascii="Verdana" w:hAnsi="Verdana"/>
          <w:sz w:val="20"/>
        </w:rPr>
      </w:pPr>
    </w:p>
    <w:p w14:paraId="5308BC81" w14:textId="01B8E05B" w:rsidR="001D2E1A" w:rsidRPr="001D2E1A" w:rsidRDefault="001D2E1A" w:rsidP="001D2E1A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r w:rsidRPr="00AA769A">
        <w:rPr>
          <w:rFonts w:ascii="Verdana" w:hAnsi="Verdana"/>
          <w:sz w:val="20"/>
          <w:szCs w:val="20"/>
        </w:rPr>
        <w:t>Indien een grootschalige renovatie of vervanging vereist is, dient er eerst een studietraject gevolgd te worden mogelijks met (beperkte) onteigeningen, waardoor er niet urgent</w:t>
      </w:r>
      <w:r>
        <w:rPr>
          <w:rFonts w:ascii="Verdana" w:hAnsi="Verdana"/>
          <w:sz w:val="20"/>
          <w:szCs w:val="20"/>
        </w:rPr>
        <w:t xml:space="preserve"> en onverwachts</w:t>
      </w:r>
      <w:r w:rsidRPr="00AA769A">
        <w:rPr>
          <w:rFonts w:ascii="Verdana" w:hAnsi="Verdana"/>
          <w:sz w:val="20"/>
          <w:szCs w:val="20"/>
        </w:rPr>
        <w:t xml:space="preserve"> in een budget voor de uitvoering van de werken kan voorzien worden. Dat budget dient dan later op het GIP opgenomen te worden</w:t>
      </w:r>
    </w:p>
    <w:sectPr w:rsidR="001D2E1A" w:rsidRPr="001D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7EC"/>
    <w:multiLevelType w:val="hybridMultilevel"/>
    <w:tmpl w:val="DDA0F97E"/>
    <w:lvl w:ilvl="0" w:tplc="6A7C73F4">
      <w:start w:val="1"/>
      <w:numFmt w:val="bullet"/>
      <w:lvlText w:val="•"/>
      <w:lvlJc w:val="left"/>
      <w:pPr>
        <w:ind w:left="1068" w:hanging="360"/>
      </w:pPr>
      <w:rPr>
        <w:rFonts w:ascii="Verdana" w:eastAsiaTheme="minorHAnsi" w:hAnsi="Verdan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BD0F3B"/>
    <w:multiLevelType w:val="hybridMultilevel"/>
    <w:tmpl w:val="0F2E96E4"/>
    <w:lvl w:ilvl="0" w:tplc="36AA632C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4620D3D"/>
    <w:multiLevelType w:val="hybridMultilevel"/>
    <w:tmpl w:val="FA4CF4C8"/>
    <w:lvl w:ilvl="0" w:tplc="D68C4344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5B65E7B"/>
    <w:multiLevelType w:val="hybridMultilevel"/>
    <w:tmpl w:val="18364790"/>
    <w:lvl w:ilvl="0" w:tplc="0813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4280A"/>
    <w:multiLevelType w:val="hybridMultilevel"/>
    <w:tmpl w:val="EA66E746"/>
    <w:lvl w:ilvl="0" w:tplc="1B18D362">
      <w:start w:val="1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5D4A3F"/>
    <w:multiLevelType w:val="hybridMultilevel"/>
    <w:tmpl w:val="95182402"/>
    <w:lvl w:ilvl="0" w:tplc="49F24C46">
      <w:start w:val="6"/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20F6B9C"/>
    <w:multiLevelType w:val="hybridMultilevel"/>
    <w:tmpl w:val="A7E44F42"/>
    <w:lvl w:ilvl="0" w:tplc="49ACAD7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505B86"/>
    <w:multiLevelType w:val="hybridMultilevel"/>
    <w:tmpl w:val="AB24F02E"/>
    <w:lvl w:ilvl="0" w:tplc="BEB2227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0279C9"/>
    <w:multiLevelType w:val="hybridMultilevel"/>
    <w:tmpl w:val="3FA62A92"/>
    <w:lvl w:ilvl="0" w:tplc="ED5A1BC8">
      <w:start w:val="1"/>
      <w:numFmt w:val="bullet"/>
      <w:lvlText w:val=""/>
      <w:lvlJc w:val="left"/>
      <w:pPr>
        <w:ind w:left="390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6D215D08"/>
    <w:multiLevelType w:val="hybridMultilevel"/>
    <w:tmpl w:val="2FAAD6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30D6D"/>
    <w:multiLevelType w:val="hybridMultilevel"/>
    <w:tmpl w:val="7618FA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C63087"/>
    <w:multiLevelType w:val="hybridMultilevel"/>
    <w:tmpl w:val="C6425588"/>
    <w:lvl w:ilvl="0" w:tplc="F330FA30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BD6160D"/>
    <w:multiLevelType w:val="hybridMultilevel"/>
    <w:tmpl w:val="B372CA82"/>
    <w:lvl w:ilvl="0" w:tplc="9684AA0E">
      <w:start w:val="1"/>
      <w:numFmt w:val="decimal"/>
      <w:lvlText w:val="%1."/>
      <w:lvlJc w:val="left"/>
      <w:pPr>
        <w:ind w:left="360" w:hanging="360"/>
      </w:pPr>
      <w:rPr>
        <w:rFonts w:hint="default"/>
        <w:lang w:val="nl-NL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80"/>
    <w:rsid w:val="00004B08"/>
    <w:rsid w:val="000202DF"/>
    <w:rsid w:val="000222CE"/>
    <w:rsid w:val="00054ED3"/>
    <w:rsid w:val="00072ABF"/>
    <w:rsid w:val="000B4B77"/>
    <w:rsid w:val="000E155D"/>
    <w:rsid w:val="000E4515"/>
    <w:rsid w:val="00131343"/>
    <w:rsid w:val="001B6603"/>
    <w:rsid w:val="001C30A3"/>
    <w:rsid w:val="001C6340"/>
    <w:rsid w:val="001D2E1A"/>
    <w:rsid w:val="001E6529"/>
    <w:rsid w:val="001F3EB9"/>
    <w:rsid w:val="002663A0"/>
    <w:rsid w:val="00277371"/>
    <w:rsid w:val="002C6EAC"/>
    <w:rsid w:val="002D0093"/>
    <w:rsid w:val="00320DA0"/>
    <w:rsid w:val="003436B7"/>
    <w:rsid w:val="00357C3D"/>
    <w:rsid w:val="003D1403"/>
    <w:rsid w:val="003D4200"/>
    <w:rsid w:val="003E31DC"/>
    <w:rsid w:val="004561E2"/>
    <w:rsid w:val="004B349D"/>
    <w:rsid w:val="004B767E"/>
    <w:rsid w:val="005353CA"/>
    <w:rsid w:val="00535B5F"/>
    <w:rsid w:val="0056609D"/>
    <w:rsid w:val="005737EF"/>
    <w:rsid w:val="005F749C"/>
    <w:rsid w:val="00644F28"/>
    <w:rsid w:val="00667667"/>
    <w:rsid w:val="00680060"/>
    <w:rsid w:val="006B2B74"/>
    <w:rsid w:val="006C4132"/>
    <w:rsid w:val="00736580"/>
    <w:rsid w:val="007607DB"/>
    <w:rsid w:val="00800A9A"/>
    <w:rsid w:val="00824D69"/>
    <w:rsid w:val="00851690"/>
    <w:rsid w:val="00873EA4"/>
    <w:rsid w:val="008854A6"/>
    <w:rsid w:val="00885561"/>
    <w:rsid w:val="008928F2"/>
    <w:rsid w:val="008A7827"/>
    <w:rsid w:val="008B2821"/>
    <w:rsid w:val="008D0A70"/>
    <w:rsid w:val="00903737"/>
    <w:rsid w:val="00922834"/>
    <w:rsid w:val="009454EA"/>
    <w:rsid w:val="00975F5E"/>
    <w:rsid w:val="009841FE"/>
    <w:rsid w:val="0099005E"/>
    <w:rsid w:val="009C39AD"/>
    <w:rsid w:val="00A15CFF"/>
    <w:rsid w:val="00A26C29"/>
    <w:rsid w:val="00A65F82"/>
    <w:rsid w:val="00AA4A04"/>
    <w:rsid w:val="00AA769A"/>
    <w:rsid w:val="00AD30FD"/>
    <w:rsid w:val="00AE4C3E"/>
    <w:rsid w:val="00AF666C"/>
    <w:rsid w:val="00B01139"/>
    <w:rsid w:val="00B11B86"/>
    <w:rsid w:val="00B265B4"/>
    <w:rsid w:val="00B5608F"/>
    <w:rsid w:val="00B5770E"/>
    <w:rsid w:val="00B6147D"/>
    <w:rsid w:val="00B772C7"/>
    <w:rsid w:val="00B80759"/>
    <w:rsid w:val="00B941D9"/>
    <w:rsid w:val="00BA3283"/>
    <w:rsid w:val="00BB47F0"/>
    <w:rsid w:val="00BD1B93"/>
    <w:rsid w:val="00C050A7"/>
    <w:rsid w:val="00C15F80"/>
    <w:rsid w:val="00C26B1A"/>
    <w:rsid w:val="00C32628"/>
    <w:rsid w:val="00C43D8D"/>
    <w:rsid w:val="00C52C3E"/>
    <w:rsid w:val="00C70515"/>
    <w:rsid w:val="00C82300"/>
    <w:rsid w:val="00C926C4"/>
    <w:rsid w:val="00CB07A9"/>
    <w:rsid w:val="00CC4F28"/>
    <w:rsid w:val="00CD489C"/>
    <w:rsid w:val="00CF4A68"/>
    <w:rsid w:val="00D21834"/>
    <w:rsid w:val="00D417EC"/>
    <w:rsid w:val="00D561F3"/>
    <w:rsid w:val="00D75F6B"/>
    <w:rsid w:val="00D90277"/>
    <w:rsid w:val="00DB7631"/>
    <w:rsid w:val="00DC1712"/>
    <w:rsid w:val="00DC4D0C"/>
    <w:rsid w:val="00DE5725"/>
    <w:rsid w:val="00DF6D88"/>
    <w:rsid w:val="00E24D8B"/>
    <w:rsid w:val="00E30F53"/>
    <w:rsid w:val="00E44B43"/>
    <w:rsid w:val="00E47EB2"/>
    <w:rsid w:val="00EB30CE"/>
    <w:rsid w:val="00F02DAF"/>
    <w:rsid w:val="00F42B46"/>
    <w:rsid w:val="00F6093B"/>
    <w:rsid w:val="00F72DF1"/>
    <w:rsid w:val="00F90D07"/>
    <w:rsid w:val="00F92730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F3BE"/>
  <w15:chartTrackingRefBased/>
  <w15:docId w15:val="{688BC4D0-10A2-4678-8AF4-B6BD0EAB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65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736580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736580"/>
    <w:pPr>
      <w:ind w:left="720"/>
    </w:pPr>
    <w:rPr>
      <w:rFonts w:ascii="Calibri" w:eastAsiaTheme="minorHAnsi" w:hAnsi="Calibri" w:cs="Calibri"/>
      <w:sz w:val="22"/>
      <w:szCs w:val="22"/>
      <w:lang w:val="nl-BE" w:eastAsia="en-US"/>
    </w:rPr>
  </w:style>
  <w:style w:type="character" w:styleId="Hyperlink">
    <w:name w:val="Hyperlink"/>
    <w:basedOn w:val="Standaardalinea-lettertype"/>
    <w:uiPriority w:val="99"/>
    <w:unhideWhenUsed/>
    <w:rsid w:val="00AE4C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C3E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C30A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C30A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C30A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C30A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C30A3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Props1.xml><?xml version="1.0" encoding="utf-8"?>
<ds:datastoreItem xmlns:ds="http://schemas.openxmlformats.org/officeDocument/2006/customXml" ds:itemID="{334C852A-70DA-4E91-B3B5-07964F2F9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67C64-1651-45C6-8DED-7F815F8D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92CE9-2BD9-4786-B9AE-2575245C474F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Yaël Haillez</dc:creator>
  <cp:keywords/>
  <dc:description/>
  <cp:lastModifiedBy>Van Tilborg Michaël</cp:lastModifiedBy>
  <cp:revision>3</cp:revision>
  <dcterms:created xsi:type="dcterms:W3CDTF">2023-01-16T21:44:00Z</dcterms:created>
  <dcterms:modified xsi:type="dcterms:W3CDTF">2023-01-16T21:45:00Z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</Properties>
</file>