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3C0" w14:textId="30EFD8BC" w:rsidR="008B4A42" w:rsidRDefault="00AA6C5E" w:rsidP="002312EA">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672A6659" w14:textId="1DBB8EB7" w:rsidR="000976E9" w:rsidRDefault="00AA6C5E" w:rsidP="002312EA">
      <w:pPr>
        <w:jc w:val="both"/>
        <w:rPr>
          <w:rFonts w:ascii="Verdana" w:hAnsi="Verdana"/>
          <w:smallCaps/>
          <w:sz w:val="20"/>
          <w:szCs w:val="20"/>
          <w:lang w:val="nl-BE"/>
        </w:rPr>
      </w:pPr>
      <w:proofErr w:type="spellStart"/>
      <w:r>
        <w:rPr>
          <w:rFonts w:ascii="Verdana" w:hAnsi="Verdana"/>
          <w:smallCaps/>
          <w:sz w:val="20"/>
          <w:szCs w:val="20"/>
          <w:lang w:val="nl-BE"/>
        </w:rPr>
        <w:t>vlaams</w:t>
      </w:r>
      <w:proofErr w:type="spellEnd"/>
      <w:r>
        <w:rPr>
          <w:rFonts w:ascii="Verdana" w:hAnsi="Verdana"/>
          <w:smallCaps/>
          <w:sz w:val="20"/>
          <w:szCs w:val="20"/>
          <w:lang w:val="nl-BE"/>
        </w:rPr>
        <w:t xml:space="preserve"> minister van financiën en begroting, wonen en onroerend erfgoed</w:t>
      </w:r>
    </w:p>
    <w:p w14:paraId="5FC21FA3" w14:textId="77777777" w:rsidR="00444585" w:rsidRPr="00AE4255" w:rsidRDefault="00444585" w:rsidP="002312EA">
      <w:pPr>
        <w:jc w:val="both"/>
        <w:rPr>
          <w:rFonts w:ascii="Verdana" w:hAnsi="Verdana"/>
          <w:sz w:val="20"/>
          <w:szCs w:val="20"/>
        </w:rPr>
      </w:pPr>
    </w:p>
    <w:p w14:paraId="0A37501D" w14:textId="77777777" w:rsidR="000976E9" w:rsidRPr="00AE4255" w:rsidRDefault="000976E9" w:rsidP="002312EA">
      <w:pPr>
        <w:pStyle w:val="A-Lijn"/>
        <w:jc w:val="both"/>
        <w:rPr>
          <w:rFonts w:ascii="Verdana" w:hAnsi="Verdana"/>
          <w:sz w:val="20"/>
          <w:szCs w:val="20"/>
        </w:rPr>
      </w:pPr>
    </w:p>
    <w:p w14:paraId="5DAB6C7B" w14:textId="77777777" w:rsidR="000976E9" w:rsidRPr="00AE4255" w:rsidRDefault="000976E9" w:rsidP="002312EA">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AE4255" w:rsidRDefault="000976E9" w:rsidP="002312EA">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CE2C0B7" w14:textId="5FA1AD37" w:rsidR="000976E9" w:rsidRPr="00301372" w:rsidRDefault="000976E9" w:rsidP="002312EA">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A476BC">
        <w:rPr>
          <w:rFonts w:ascii="Verdana" w:hAnsi="Verdana"/>
          <w:b w:val="0"/>
          <w:sz w:val="20"/>
          <w:szCs w:val="20"/>
        </w:rPr>
        <w:t>169</w:t>
      </w:r>
      <w:r w:rsidR="00A463E3">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7B0132" w:rsidRPr="00FA5A47">
        <w:rPr>
          <w:rFonts w:ascii="Verdana" w:hAnsi="Verdana"/>
          <w:b w:val="0"/>
          <w:smallCaps w:val="0"/>
          <w:sz w:val="20"/>
          <w:szCs w:val="20"/>
        </w:rPr>
        <w:t>26 januari 2023</w:t>
      </w:r>
    </w:p>
    <w:p w14:paraId="43AE4A33" w14:textId="1B91FAA7" w:rsidR="000976E9" w:rsidRPr="009E2365" w:rsidRDefault="000976E9" w:rsidP="002312EA">
      <w:pPr>
        <w:jc w:val="both"/>
        <w:rPr>
          <w:rFonts w:ascii="Verdana" w:hAnsi="Verdana"/>
          <w:smallCaps/>
          <w:sz w:val="20"/>
          <w:szCs w:val="20"/>
          <w:lang w:val="nl-BE"/>
        </w:rPr>
      </w:pPr>
      <w:r w:rsidRPr="009E2365">
        <w:rPr>
          <w:rFonts w:ascii="Verdana" w:hAnsi="Verdana"/>
          <w:sz w:val="20"/>
          <w:szCs w:val="20"/>
          <w:lang w:val="nl-BE"/>
        </w:rPr>
        <w:t xml:space="preserve">van </w:t>
      </w:r>
      <w:proofErr w:type="spellStart"/>
      <w:r w:rsidR="002D71A1" w:rsidRPr="009E2365">
        <w:rPr>
          <w:rFonts w:ascii="Verdana" w:hAnsi="Verdana"/>
          <w:b/>
          <w:bCs/>
          <w:smallCaps/>
          <w:sz w:val="20"/>
          <w:szCs w:val="20"/>
          <w:lang w:val="nl-BE"/>
        </w:rPr>
        <w:t>mercedes</w:t>
      </w:r>
      <w:proofErr w:type="spellEnd"/>
      <w:r w:rsidR="002D71A1" w:rsidRPr="009E2365">
        <w:rPr>
          <w:rFonts w:ascii="Verdana" w:hAnsi="Verdana"/>
          <w:b/>
          <w:bCs/>
          <w:smallCaps/>
          <w:sz w:val="20"/>
          <w:szCs w:val="20"/>
          <w:lang w:val="nl-BE"/>
        </w:rPr>
        <w:t xml:space="preserve"> van </w:t>
      </w:r>
      <w:proofErr w:type="spellStart"/>
      <w:r w:rsidR="002D71A1" w:rsidRPr="009E2365">
        <w:rPr>
          <w:rFonts w:ascii="Verdana" w:hAnsi="Verdana"/>
          <w:b/>
          <w:bCs/>
          <w:smallCaps/>
          <w:sz w:val="20"/>
          <w:szCs w:val="20"/>
          <w:lang w:val="nl-BE"/>
        </w:rPr>
        <w:t>volcem</w:t>
      </w:r>
      <w:proofErr w:type="spellEnd"/>
    </w:p>
    <w:p w14:paraId="02EB378F" w14:textId="77777777" w:rsidR="00326A58" w:rsidRPr="009E2365" w:rsidRDefault="00326A58" w:rsidP="002312EA">
      <w:pPr>
        <w:jc w:val="both"/>
        <w:rPr>
          <w:rFonts w:ascii="Verdana" w:hAnsi="Verdana"/>
          <w:sz w:val="20"/>
          <w:szCs w:val="20"/>
          <w:lang w:val="nl-BE"/>
        </w:rPr>
      </w:pPr>
    </w:p>
    <w:p w14:paraId="5A39BBE3" w14:textId="77777777" w:rsidR="000976E9" w:rsidRPr="009E2365" w:rsidRDefault="000976E9" w:rsidP="002312EA">
      <w:pPr>
        <w:pStyle w:val="A-Lijn"/>
        <w:jc w:val="both"/>
        <w:rPr>
          <w:rFonts w:ascii="Verdana" w:hAnsi="Verdana"/>
          <w:sz w:val="20"/>
          <w:szCs w:val="20"/>
        </w:rPr>
      </w:pPr>
    </w:p>
    <w:p w14:paraId="72A3D3EC" w14:textId="77777777" w:rsidR="00AE4255" w:rsidRDefault="00AE4255" w:rsidP="002312EA">
      <w:pPr>
        <w:jc w:val="both"/>
        <w:rPr>
          <w:rFonts w:ascii="Verdana" w:hAnsi="Verdana"/>
          <w:sz w:val="20"/>
          <w:szCs w:val="20"/>
        </w:rPr>
      </w:pPr>
    </w:p>
    <w:p w14:paraId="4A095D1D" w14:textId="378F52D3" w:rsidR="00121DAD" w:rsidRPr="00121DAD" w:rsidRDefault="00151A1E" w:rsidP="002312EA">
      <w:pPr>
        <w:ind w:left="426" w:hanging="426"/>
        <w:jc w:val="both"/>
        <w:rPr>
          <w:rStyle w:val="normaltextrun"/>
          <w:rFonts w:ascii="Verdana" w:hAnsi="Verdana"/>
          <w:sz w:val="20"/>
          <w:szCs w:val="20"/>
        </w:rPr>
      </w:pPr>
      <w:r>
        <w:rPr>
          <w:rFonts w:ascii="Verdana" w:hAnsi="Verdana"/>
          <w:sz w:val="20"/>
          <w:szCs w:val="20"/>
        </w:rPr>
        <w:t>1-</w:t>
      </w:r>
      <w:r w:rsidR="009E2365">
        <w:rPr>
          <w:rFonts w:ascii="Verdana" w:hAnsi="Verdana"/>
          <w:sz w:val="20"/>
          <w:szCs w:val="20"/>
        </w:rPr>
        <w:t>2.</w:t>
      </w:r>
      <w:r>
        <w:rPr>
          <w:rFonts w:ascii="Verdana" w:hAnsi="Verdana"/>
          <w:sz w:val="20"/>
          <w:szCs w:val="20"/>
        </w:rPr>
        <w:tab/>
      </w:r>
      <w:r w:rsidR="009E2365">
        <w:rPr>
          <w:rStyle w:val="normaltextrun"/>
          <w:rFonts w:ascii="Verdana" w:hAnsi="Verdana"/>
          <w:color w:val="000000"/>
          <w:sz w:val="20"/>
          <w:szCs w:val="20"/>
          <w:shd w:val="clear" w:color="auto" w:fill="FFFFFF"/>
        </w:rPr>
        <w:t xml:space="preserve">Zoals gezegd in mijn antwoord op schriftelijke vraag nr. 224 van 13 januari 2021 en in mijn antwoord op schriftelijke vraag nr. 596 van 23 september 2022 is er met betrekking tot de toepassing van het sociaal </w:t>
      </w:r>
      <w:proofErr w:type="spellStart"/>
      <w:r w:rsidR="009E2365">
        <w:rPr>
          <w:rStyle w:val="spellingerror"/>
          <w:rFonts w:ascii="Verdana" w:hAnsi="Verdana"/>
          <w:color w:val="000000"/>
          <w:sz w:val="20"/>
          <w:szCs w:val="20"/>
          <w:shd w:val="clear" w:color="auto" w:fill="FFFFFF"/>
        </w:rPr>
        <w:t>beheersrecht</w:t>
      </w:r>
      <w:proofErr w:type="spellEnd"/>
      <w:r w:rsidR="009E2365">
        <w:rPr>
          <w:rStyle w:val="normaltextrun"/>
          <w:rFonts w:ascii="Verdana" w:hAnsi="Verdana"/>
          <w:color w:val="000000"/>
          <w:sz w:val="20"/>
          <w:szCs w:val="20"/>
          <w:shd w:val="clear" w:color="auto" w:fill="FFFFFF"/>
        </w:rPr>
        <w:t xml:space="preserve"> geen verplichte rapportering aan het Vlaamse Gewest voorzien. Ik kan hier dan ook geen cijfers over geven. </w:t>
      </w:r>
      <w:r w:rsidR="00F11ACE" w:rsidRPr="006F703F">
        <w:rPr>
          <w:rFonts w:ascii="Verdana" w:hAnsi="Verdana"/>
          <w:sz w:val="20"/>
          <w:szCs w:val="20"/>
        </w:rPr>
        <w:t>Uit de contacten en de ondersteuningsopdracht van</w:t>
      </w:r>
      <w:r w:rsidR="00D35166">
        <w:rPr>
          <w:rFonts w:ascii="Verdana" w:hAnsi="Verdana"/>
          <w:sz w:val="20"/>
          <w:szCs w:val="20"/>
        </w:rPr>
        <w:t xml:space="preserve"> het agentschap</w:t>
      </w:r>
      <w:r w:rsidR="00F11ACE" w:rsidRPr="006F703F">
        <w:rPr>
          <w:rFonts w:ascii="Verdana" w:hAnsi="Verdana"/>
          <w:sz w:val="20"/>
          <w:szCs w:val="20"/>
        </w:rPr>
        <w:t xml:space="preserve"> Wonen in Vlaanderen weten we wel dat er een aantal initiatieven lopen.</w:t>
      </w:r>
    </w:p>
    <w:p w14:paraId="54209510" w14:textId="77777777" w:rsidR="00121DAD" w:rsidRDefault="00121DAD" w:rsidP="002312EA">
      <w:pPr>
        <w:ind w:left="284"/>
        <w:jc w:val="both"/>
        <w:rPr>
          <w:rStyle w:val="normaltextrun"/>
          <w:rFonts w:ascii="Verdana" w:hAnsi="Verdana"/>
          <w:color w:val="000000"/>
          <w:sz w:val="20"/>
          <w:szCs w:val="20"/>
          <w:shd w:val="clear" w:color="auto" w:fill="FFFFFF"/>
        </w:rPr>
      </w:pPr>
    </w:p>
    <w:p w14:paraId="6FBA53E5" w14:textId="3A6B2C6C" w:rsidR="00263CC0" w:rsidRPr="00263CC0" w:rsidRDefault="008D1035" w:rsidP="002312EA">
      <w:pPr>
        <w:ind w:left="426"/>
        <w:jc w:val="both"/>
        <w:rPr>
          <w:rFonts w:ascii="Verdana" w:hAnsi="Verdana"/>
          <w:color w:val="000000"/>
          <w:sz w:val="20"/>
          <w:szCs w:val="20"/>
          <w:shd w:val="clear" w:color="auto" w:fill="FFFFFF"/>
          <w:lang w:val="nl-BE"/>
        </w:rPr>
      </w:pPr>
      <w:r>
        <w:rPr>
          <w:rFonts w:ascii="Verdana" w:hAnsi="Verdana"/>
          <w:color w:val="000000"/>
          <w:sz w:val="20"/>
          <w:szCs w:val="20"/>
          <w:shd w:val="clear" w:color="auto" w:fill="FFFFFF"/>
        </w:rPr>
        <w:t>Van de</w:t>
      </w:r>
      <w:r w:rsidR="00263CC0" w:rsidRPr="00263CC0">
        <w:rPr>
          <w:rFonts w:ascii="Verdana" w:hAnsi="Verdana"/>
          <w:color w:val="000000"/>
          <w:sz w:val="20"/>
          <w:szCs w:val="20"/>
          <w:shd w:val="clear" w:color="auto" w:fill="FFFFFF"/>
          <w:lang w:val="nl-BE"/>
        </w:rPr>
        <w:t xml:space="preserve"> stad </w:t>
      </w:r>
      <w:r>
        <w:rPr>
          <w:rFonts w:ascii="Verdana" w:hAnsi="Verdana"/>
          <w:color w:val="000000"/>
          <w:sz w:val="20"/>
          <w:szCs w:val="20"/>
          <w:shd w:val="clear" w:color="auto" w:fill="FFFFFF"/>
          <w:lang w:val="nl-BE"/>
        </w:rPr>
        <w:t xml:space="preserve">Leuven weten we dat zij </w:t>
      </w:r>
      <w:r w:rsidR="00263CC0" w:rsidRPr="00263CC0">
        <w:rPr>
          <w:rFonts w:ascii="Verdana" w:hAnsi="Verdana"/>
          <w:color w:val="000000"/>
          <w:sz w:val="20"/>
          <w:szCs w:val="20"/>
          <w:shd w:val="clear" w:color="auto" w:fill="FFFFFF"/>
          <w:lang w:val="nl-BE"/>
        </w:rPr>
        <w:t>vorig jaar een lijst met 23 woningen die in aanmerking kwamen voor sociaal beheer</w:t>
      </w:r>
      <w:r w:rsidR="009A495B">
        <w:rPr>
          <w:rFonts w:ascii="Verdana" w:hAnsi="Verdana"/>
          <w:color w:val="000000"/>
          <w:sz w:val="20"/>
          <w:szCs w:val="20"/>
          <w:shd w:val="clear" w:color="auto" w:fill="FFFFFF"/>
          <w:lang w:val="nl-BE"/>
        </w:rPr>
        <w:t xml:space="preserve"> hadden opgesteld</w:t>
      </w:r>
      <w:r w:rsidR="00263CC0" w:rsidRPr="00263CC0">
        <w:rPr>
          <w:rFonts w:ascii="Verdana" w:hAnsi="Verdana"/>
          <w:color w:val="000000"/>
          <w:sz w:val="20"/>
          <w:szCs w:val="20"/>
          <w:shd w:val="clear" w:color="auto" w:fill="FFFFFF"/>
          <w:lang w:val="nl-BE"/>
        </w:rPr>
        <w:t>. De eerste woning uit die lijst is in het najaar in sociaal beheer genomen. De stad renoveerde de woning en sloot vervolgens een huurovereenkomst af met het SVK</w:t>
      </w:r>
      <w:r w:rsidR="00C13AAD">
        <w:rPr>
          <w:rFonts w:ascii="Verdana" w:hAnsi="Verdana"/>
          <w:color w:val="000000"/>
          <w:sz w:val="20"/>
          <w:szCs w:val="20"/>
          <w:shd w:val="clear" w:color="auto" w:fill="FFFFFF"/>
          <w:lang w:val="nl-BE"/>
        </w:rPr>
        <w:t xml:space="preserve">. </w:t>
      </w:r>
      <w:r w:rsidR="00263CC0" w:rsidRPr="00263CC0">
        <w:rPr>
          <w:rFonts w:ascii="Verdana" w:hAnsi="Verdana"/>
          <w:color w:val="000000"/>
          <w:sz w:val="20"/>
          <w:szCs w:val="20"/>
          <w:shd w:val="clear" w:color="auto" w:fill="FFFFFF"/>
          <w:lang w:val="nl-BE"/>
        </w:rPr>
        <w:t xml:space="preserve">In december besliste Leuven om nog twee andere woningen uit de lijst in sociaal beheer te nemen. </w:t>
      </w:r>
      <w:r w:rsidR="004C079D">
        <w:rPr>
          <w:rFonts w:ascii="Verdana" w:hAnsi="Verdana"/>
          <w:color w:val="000000"/>
          <w:sz w:val="20"/>
          <w:szCs w:val="20"/>
          <w:shd w:val="clear" w:color="auto" w:fill="FFFFFF"/>
        </w:rPr>
        <w:t xml:space="preserve">De </w:t>
      </w:r>
      <w:r w:rsidR="00263CC0" w:rsidRPr="00263CC0">
        <w:rPr>
          <w:rFonts w:ascii="Verdana" w:hAnsi="Verdana"/>
          <w:color w:val="000000"/>
          <w:sz w:val="20"/>
          <w:szCs w:val="20"/>
          <w:shd w:val="clear" w:color="auto" w:fill="FFFFFF"/>
        </w:rPr>
        <w:t xml:space="preserve">andere woningen </w:t>
      </w:r>
      <w:r w:rsidR="004C079D">
        <w:rPr>
          <w:rFonts w:ascii="Verdana" w:hAnsi="Verdana"/>
          <w:color w:val="000000"/>
          <w:sz w:val="20"/>
          <w:szCs w:val="20"/>
          <w:shd w:val="clear" w:color="auto" w:fill="FFFFFF"/>
        </w:rPr>
        <w:t>werden</w:t>
      </w:r>
      <w:r w:rsidR="00263CC0" w:rsidRPr="00263CC0">
        <w:rPr>
          <w:rFonts w:ascii="Verdana" w:hAnsi="Verdana"/>
          <w:color w:val="000000"/>
          <w:sz w:val="20"/>
          <w:szCs w:val="20"/>
          <w:shd w:val="clear" w:color="auto" w:fill="FFFFFF"/>
        </w:rPr>
        <w:t xml:space="preserve"> intussen verkocht of gerenoveerd door de eigenaar, nadat de stad hen op het sociaal </w:t>
      </w:r>
      <w:proofErr w:type="spellStart"/>
      <w:r w:rsidR="00263CC0" w:rsidRPr="00263CC0">
        <w:rPr>
          <w:rFonts w:ascii="Verdana" w:hAnsi="Verdana"/>
          <w:color w:val="000000"/>
          <w:sz w:val="20"/>
          <w:szCs w:val="20"/>
          <w:shd w:val="clear" w:color="auto" w:fill="FFFFFF"/>
        </w:rPr>
        <w:t>beheersrecht</w:t>
      </w:r>
      <w:proofErr w:type="spellEnd"/>
      <w:r w:rsidR="00263CC0" w:rsidRPr="00263CC0">
        <w:rPr>
          <w:rFonts w:ascii="Verdana" w:hAnsi="Verdana"/>
          <w:color w:val="000000"/>
          <w:sz w:val="20"/>
          <w:szCs w:val="20"/>
          <w:shd w:val="clear" w:color="auto" w:fill="FFFFFF"/>
        </w:rPr>
        <w:t xml:space="preserve"> had gewezen. Op die manier wordt de finale doelstelling, n</w:t>
      </w:r>
      <w:r w:rsidR="00CD3C91">
        <w:rPr>
          <w:rFonts w:ascii="Verdana" w:hAnsi="Verdana"/>
          <w:color w:val="000000"/>
          <w:sz w:val="20"/>
          <w:szCs w:val="20"/>
          <w:shd w:val="clear" w:color="auto" w:fill="FFFFFF"/>
        </w:rPr>
        <w:t xml:space="preserve">amelijk </w:t>
      </w:r>
      <w:r w:rsidR="00263CC0" w:rsidRPr="00263CC0">
        <w:rPr>
          <w:rFonts w:ascii="Verdana" w:hAnsi="Verdana"/>
          <w:color w:val="000000"/>
          <w:sz w:val="20"/>
          <w:szCs w:val="20"/>
          <w:shd w:val="clear" w:color="auto" w:fill="FFFFFF"/>
        </w:rPr>
        <w:t>woningkwaliteitsproblemen aanpakken en de woningen opnieuw inzetten op de markt, uiteraard ook bereikt. De stad gaat op de ingeslagen weg verder en heeft d</w:t>
      </w:r>
      <w:r w:rsidR="00263CC0" w:rsidRPr="00263CC0">
        <w:rPr>
          <w:rFonts w:ascii="Verdana" w:hAnsi="Verdana"/>
          <w:color w:val="000000"/>
          <w:sz w:val="20"/>
          <w:szCs w:val="20"/>
          <w:shd w:val="clear" w:color="auto" w:fill="FFFFFF"/>
          <w:lang w:val="nl-BE"/>
        </w:rPr>
        <w:t>e selectielijst voor dit jaar ook al opgemaakt.</w:t>
      </w:r>
    </w:p>
    <w:p w14:paraId="5A317013" w14:textId="77777777" w:rsidR="00263CC0" w:rsidRPr="00263CC0" w:rsidRDefault="00263CC0" w:rsidP="002312EA">
      <w:pPr>
        <w:ind w:left="143"/>
        <w:jc w:val="both"/>
        <w:rPr>
          <w:rFonts w:ascii="Verdana" w:hAnsi="Verdana"/>
          <w:color w:val="000000"/>
          <w:sz w:val="20"/>
          <w:szCs w:val="20"/>
          <w:shd w:val="clear" w:color="auto" w:fill="FFFFFF"/>
          <w:lang w:val="nl-BE"/>
        </w:rPr>
      </w:pPr>
    </w:p>
    <w:p w14:paraId="35A57AB8" w14:textId="77777777" w:rsidR="00263CC0" w:rsidRPr="00263CC0" w:rsidRDefault="00263CC0" w:rsidP="002312EA">
      <w:pPr>
        <w:ind w:left="426"/>
        <w:jc w:val="both"/>
        <w:rPr>
          <w:rFonts w:ascii="Verdana" w:hAnsi="Verdana"/>
          <w:color w:val="000000"/>
          <w:sz w:val="20"/>
          <w:szCs w:val="20"/>
          <w:shd w:val="clear" w:color="auto" w:fill="FFFFFF"/>
        </w:rPr>
      </w:pPr>
      <w:r w:rsidRPr="00263CC0">
        <w:rPr>
          <w:rFonts w:ascii="Verdana" w:hAnsi="Verdana"/>
          <w:color w:val="000000"/>
          <w:sz w:val="20"/>
          <w:szCs w:val="20"/>
          <w:shd w:val="clear" w:color="auto" w:fill="FFFFFF"/>
        </w:rPr>
        <w:t xml:space="preserve">In Sint-Truiden loopt de procedure om woningen in beheer te kunnen nemen en ook Gent </w:t>
      </w:r>
      <w:r w:rsidRPr="00151A1E">
        <w:rPr>
          <w:rFonts w:ascii="Verdana" w:hAnsi="Verdana"/>
          <w:color w:val="000000"/>
          <w:sz w:val="20"/>
          <w:szCs w:val="20"/>
          <w:shd w:val="clear" w:color="auto" w:fill="FFFFFF"/>
          <w:lang w:val="nl-BE"/>
        </w:rPr>
        <w:t>start</w:t>
      </w:r>
      <w:r w:rsidRPr="00263CC0">
        <w:rPr>
          <w:rFonts w:ascii="Verdana" w:hAnsi="Verdana"/>
          <w:color w:val="000000"/>
          <w:sz w:val="20"/>
          <w:szCs w:val="20"/>
          <w:shd w:val="clear" w:color="auto" w:fill="FFFFFF"/>
        </w:rPr>
        <w:t xml:space="preserve"> voor de eerste dossiers binnenkort de procedure op. Er zijn daarnaast ook initiatieven in Sint-Niklaas, Menen, Sint-Pieters-Leeuw en Halle en intenties in o.a. Antwerpen.</w:t>
      </w:r>
    </w:p>
    <w:p w14:paraId="78E11042" w14:textId="77777777" w:rsidR="009E2365" w:rsidRDefault="009E2365" w:rsidP="002312EA">
      <w:pPr>
        <w:jc w:val="both"/>
        <w:rPr>
          <w:rStyle w:val="eop"/>
          <w:rFonts w:ascii="Verdana" w:hAnsi="Verdana"/>
          <w:color w:val="000000"/>
          <w:sz w:val="20"/>
          <w:szCs w:val="20"/>
          <w:shd w:val="clear" w:color="auto" w:fill="FFFFFF"/>
        </w:rPr>
      </w:pPr>
    </w:p>
    <w:p w14:paraId="6105D271" w14:textId="04979F00" w:rsidR="009E2365" w:rsidRDefault="009E2365" w:rsidP="002312EA">
      <w:pPr>
        <w:ind w:left="426" w:hanging="426"/>
        <w:jc w:val="both"/>
        <w:rPr>
          <w:rStyle w:val="eop"/>
          <w:rFonts w:ascii="Verdana" w:hAnsi="Verdana"/>
          <w:color w:val="000000"/>
          <w:sz w:val="20"/>
          <w:szCs w:val="20"/>
          <w:shd w:val="clear" w:color="auto" w:fill="FFFFFF"/>
        </w:rPr>
      </w:pPr>
      <w:r>
        <w:rPr>
          <w:rStyle w:val="eop"/>
          <w:rFonts w:ascii="Verdana" w:hAnsi="Verdana"/>
          <w:color w:val="000000"/>
          <w:sz w:val="20"/>
          <w:szCs w:val="20"/>
          <w:shd w:val="clear" w:color="auto" w:fill="FFFFFF"/>
        </w:rPr>
        <w:t>3.</w:t>
      </w:r>
      <w:r w:rsidR="00151A1E">
        <w:rPr>
          <w:rStyle w:val="eop"/>
          <w:rFonts w:ascii="Verdana" w:hAnsi="Verdana"/>
          <w:color w:val="000000"/>
          <w:sz w:val="20"/>
          <w:szCs w:val="20"/>
          <w:shd w:val="clear" w:color="auto" w:fill="FFFFFF"/>
        </w:rPr>
        <w:tab/>
      </w:r>
      <w:r w:rsidR="5144DEC8">
        <w:rPr>
          <w:rStyle w:val="eop"/>
          <w:rFonts w:ascii="Verdana" w:hAnsi="Verdana"/>
          <w:color w:val="000000"/>
          <w:sz w:val="20"/>
          <w:szCs w:val="20"/>
          <w:shd w:val="clear" w:color="auto" w:fill="FFFFFF"/>
        </w:rPr>
        <w:t>Jaarlijks werden in de periode 2018-2021 tussen 1837 en 2406 woningen ongeschikt</w:t>
      </w:r>
      <w:r w:rsidR="008C189D">
        <w:rPr>
          <w:rStyle w:val="eop"/>
          <w:rFonts w:ascii="Verdana" w:hAnsi="Verdana"/>
          <w:color w:val="000000"/>
          <w:sz w:val="20"/>
          <w:szCs w:val="20"/>
          <w:shd w:val="clear" w:color="auto" w:fill="FFFFFF"/>
        </w:rPr>
        <w:t xml:space="preserve"> en/</w:t>
      </w:r>
      <w:r w:rsidR="5144DEC8">
        <w:rPr>
          <w:rStyle w:val="eop"/>
          <w:rFonts w:ascii="Verdana" w:hAnsi="Verdana"/>
          <w:color w:val="000000"/>
          <w:sz w:val="20"/>
          <w:szCs w:val="20"/>
          <w:shd w:val="clear" w:color="auto" w:fill="FFFFFF"/>
        </w:rPr>
        <w:t xml:space="preserve">of onbewoonbaar verklaard in de 13 centrumsteden. In de tabel hieronder </w:t>
      </w:r>
      <w:r w:rsidR="547C7F8A">
        <w:rPr>
          <w:rStyle w:val="eop"/>
          <w:rFonts w:ascii="Verdana" w:hAnsi="Verdana"/>
          <w:color w:val="000000"/>
          <w:sz w:val="20"/>
          <w:szCs w:val="20"/>
          <w:shd w:val="clear" w:color="auto" w:fill="FFFFFF"/>
        </w:rPr>
        <w:t>staan de aantallen per jaar en per stad:</w:t>
      </w:r>
      <w:r w:rsidR="5144DEC8">
        <w:rPr>
          <w:rStyle w:val="eop"/>
          <w:rFonts w:ascii="Verdana" w:hAnsi="Verdana"/>
          <w:color w:val="000000"/>
          <w:sz w:val="20"/>
          <w:szCs w:val="20"/>
          <w:shd w:val="clear" w:color="auto" w:fill="FFFFFF"/>
        </w:rPr>
        <w:t xml:space="preserve"> </w:t>
      </w:r>
    </w:p>
    <w:p w14:paraId="47BB6B16" w14:textId="77777777" w:rsidR="002312EA" w:rsidRPr="000F49DE" w:rsidRDefault="002312EA" w:rsidP="002312EA">
      <w:pPr>
        <w:jc w:val="both"/>
        <w:rPr>
          <w:rStyle w:val="eop"/>
          <w:rFonts w:ascii="Verdana" w:hAnsi="Verdana"/>
          <w:color w:val="000000"/>
          <w:sz w:val="20"/>
          <w:szCs w:val="20"/>
          <w:shd w:val="clear" w:color="auto" w:fill="FFFFFF"/>
        </w:rPr>
      </w:pPr>
    </w:p>
    <w:tbl>
      <w:tblPr>
        <w:tblStyle w:val="Tabelraster"/>
        <w:tblW w:w="0" w:type="auto"/>
        <w:tblInd w:w="562" w:type="dxa"/>
        <w:tblLayout w:type="fixed"/>
        <w:tblLook w:val="06A0" w:firstRow="1" w:lastRow="0" w:firstColumn="1" w:lastColumn="0" w:noHBand="1" w:noVBand="1"/>
      </w:tblPr>
      <w:tblGrid>
        <w:gridCol w:w="1985"/>
        <w:gridCol w:w="1559"/>
        <w:gridCol w:w="1843"/>
        <w:gridCol w:w="1701"/>
        <w:gridCol w:w="1410"/>
      </w:tblGrid>
      <w:tr w:rsidR="44BC8D86" w:rsidRPr="00151A1E" w14:paraId="372398BC" w14:textId="77777777" w:rsidTr="00151A1E">
        <w:trPr>
          <w:trHeight w:hRule="exact" w:val="284"/>
        </w:trPr>
        <w:tc>
          <w:tcPr>
            <w:tcW w:w="1985" w:type="dxa"/>
            <w:vMerge w:val="restart"/>
            <w:tcBorders>
              <w:top w:val="single" w:sz="4" w:space="0" w:color="auto"/>
              <w:left w:val="single" w:sz="4" w:space="0" w:color="auto"/>
              <w:bottom w:val="single" w:sz="4" w:space="0" w:color="auto"/>
              <w:right w:val="single" w:sz="4" w:space="0" w:color="auto"/>
            </w:tcBorders>
          </w:tcPr>
          <w:p w14:paraId="333BA6B2" w14:textId="088DD6AB" w:rsidR="44BC8D86" w:rsidRPr="00151A1E" w:rsidRDefault="44BC8D86" w:rsidP="002312EA">
            <w:pPr>
              <w:rPr>
                <w:rFonts w:ascii="Verdana" w:hAnsi="Verdana"/>
                <w:sz w:val="20"/>
                <w:szCs w:val="20"/>
              </w:rPr>
            </w:pPr>
            <w:r w:rsidRPr="00151A1E">
              <w:rPr>
                <w:rFonts w:ascii="Verdana" w:eastAsia="Calibri" w:hAnsi="Verdana" w:cs="Calibri"/>
                <w:b/>
                <w:bCs/>
                <w:color w:val="000000" w:themeColor="text1"/>
                <w:sz w:val="20"/>
                <w:szCs w:val="20"/>
              </w:rPr>
              <w:t>Centrumstad</w:t>
            </w:r>
          </w:p>
        </w:tc>
        <w:tc>
          <w:tcPr>
            <w:tcW w:w="6513" w:type="dxa"/>
            <w:gridSpan w:val="4"/>
            <w:tcBorders>
              <w:top w:val="single" w:sz="4" w:space="0" w:color="auto"/>
              <w:left w:val="single" w:sz="4" w:space="0" w:color="auto"/>
              <w:bottom w:val="single" w:sz="4" w:space="0" w:color="auto"/>
              <w:right w:val="single" w:sz="4" w:space="0" w:color="auto"/>
            </w:tcBorders>
          </w:tcPr>
          <w:p w14:paraId="67EC9C91" w14:textId="7AC02BA2" w:rsidR="44BC8D86" w:rsidRPr="00151A1E" w:rsidRDefault="44BC8D86" w:rsidP="002312EA">
            <w:pPr>
              <w:jc w:val="center"/>
              <w:rPr>
                <w:rFonts w:ascii="Verdana" w:hAnsi="Verdana"/>
                <w:sz w:val="20"/>
                <w:szCs w:val="20"/>
              </w:rPr>
            </w:pPr>
            <w:r w:rsidRPr="00151A1E">
              <w:rPr>
                <w:rFonts w:ascii="Verdana" w:eastAsia="Calibri" w:hAnsi="Verdana" w:cs="Calibri"/>
                <w:b/>
                <w:bCs/>
                <w:color w:val="000000" w:themeColor="text1"/>
                <w:sz w:val="20"/>
                <w:szCs w:val="20"/>
              </w:rPr>
              <w:t>Besluiten ongeschikt- en/of onbewoonbaarheid</w:t>
            </w:r>
          </w:p>
        </w:tc>
      </w:tr>
      <w:tr w:rsidR="44BC8D86" w:rsidRPr="00151A1E" w14:paraId="0B9A839D" w14:textId="77777777" w:rsidTr="00151A1E">
        <w:trPr>
          <w:trHeight w:hRule="exact" w:val="284"/>
        </w:trPr>
        <w:tc>
          <w:tcPr>
            <w:tcW w:w="1985" w:type="dxa"/>
            <w:vMerge/>
            <w:tcBorders>
              <w:left w:val="single" w:sz="0" w:space="0" w:color="auto"/>
              <w:bottom w:val="single" w:sz="0" w:space="0" w:color="auto"/>
              <w:right w:val="single" w:sz="0" w:space="0" w:color="auto"/>
            </w:tcBorders>
          </w:tcPr>
          <w:p w14:paraId="7795BA66" w14:textId="77777777" w:rsidR="00587D88" w:rsidRPr="00151A1E" w:rsidRDefault="00587D88" w:rsidP="002312EA">
            <w:pPr>
              <w:rPr>
                <w:rFonts w:ascii="Verdana" w:hAnsi="Verdana"/>
                <w:sz w:val="20"/>
                <w:szCs w:val="20"/>
              </w:rPr>
            </w:pPr>
          </w:p>
        </w:tc>
        <w:tc>
          <w:tcPr>
            <w:tcW w:w="1559" w:type="dxa"/>
            <w:tcBorders>
              <w:top w:val="single" w:sz="4" w:space="0" w:color="auto"/>
              <w:left w:val="nil"/>
              <w:bottom w:val="single" w:sz="4" w:space="0" w:color="auto"/>
              <w:right w:val="single" w:sz="4" w:space="0" w:color="auto"/>
            </w:tcBorders>
          </w:tcPr>
          <w:p w14:paraId="0C306474" w14:textId="48FC4819" w:rsidR="44BC8D86" w:rsidRPr="00151A1E" w:rsidRDefault="44BC8D86" w:rsidP="002312EA">
            <w:pPr>
              <w:jc w:val="right"/>
              <w:rPr>
                <w:rFonts w:ascii="Verdana" w:hAnsi="Verdana"/>
                <w:sz w:val="20"/>
                <w:szCs w:val="20"/>
              </w:rPr>
            </w:pPr>
            <w:r w:rsidRPr="00151A1E">
              <w:rPr>
                <w:rFonts w:ascii="Verdana" w:eastAsia="Calibri" w:hAnsi="Verdana" w:cs="Calibri"/>
                <w:b/>
                <w:bCs/>
                <w:color w:val="000000" w:themeColor="text1"/>
                <w:sz w:val="20"/>
                <w:szCs w:val="20"/>
              </w:rPr>
              <w:t>2018</w:t>
            </w:r>
          </w:p>
        </w:tc>
        <w:tc>
          <w:tcPr>
            <w:tcW w:w="1843" w:type="dxa"/>
            <w:tcBorders>
              <w:top w:val="nil"/>
              <w:left w:val="single" w:sz="4" w:space="0" w:color="auto"/>
              <w:bottom w:val="single" w:sz="4" w:space="0" w:color="auto"/>
              <w:right w:val="single" w:sz="4" w:space="0" w:color="auto"/>
            </w:tcBorders>
          </w:tcPr>
          <w:p w14:paraId="6807DDDD" w14:textId="0E57E8C2" w:rsidR="44BC8D86" w:rsidRPr="00151A1E" w:rsidRDefault="44BC8D86" w:rsidP="002312EA">
            <w:pPr>
              <w:jc w:val="right"/>
              <w:rPr>
                <w:rFonts w:ascii="Verdana" w:hAnsi="Verdana"/>
                <w:sz w:val="20"/>
                <w:szCs w:val="20"/>
              </w:rPr>
            </w:pPr>
            <w:r w:rsidRPr="00151A1E">
              <w:rPr>
                <w:rFonts w:ascii="Verdana" w:eastAsia="Calibri" w:hAnsi="Verdana" w:cs="Calibri"/>
                <w:b/>
                <w:bCs/>
                <w:color w:val="000000" w:themeColor="text1"/>
                <w:sz w:val="20"/>
                <w:szCs w:val="20"/>
              </w:rPr>
              <w:t>2019</w:t>
            </w:r>
          </w:p>
        </w:tc>
        <w:tc>
          <w:tcPr>
            <w:tcW w:w="1701" w:type="dxa"/>
            <w:tcBorders>
              <w:top w:val="nil"/>
              <w:left w:val="single" w:sz="4" w:space="0" w:color="auto"/>
              <w:bottom w:val="single" w:sz="4" w:space="0" w:color="auto"/>
              <w:right w:val="single" w:sz="4" w:space="0" w:color="auto"/>
            </w:tcBorders>
          </w:tcPr>
          <w:p w14:paraId="21FC5374" w14:textId="765A6849" w:rsidR="44BC8D86" w:rsidRPr="00151A1E" w:rsidRDefault="44BC8D86" w:rsidP="002312EA">
            <w:pPr>
              <w:jc w:val="right"/>
              <w:rPr>
                <w:rFonts w:ascii="Verdana" w:hAnsi="Verdana"/>
                <w:sz w:val="20"/>
                <w:szCs w:val="20"/>
              </w:rPr>
            </w:pPr>
            <w:r w:rsidRPr="00151A1E">
              <w:rPr>
                <w:rFonts w:ascii="Verdana" w:eastAsia="Calibri" w:hAnsi="Verdana" w:cs="Calibri"/>
                <w:b/>
                <w:bCs/>
                <w:color w:val="000000" w:themeColor="text1"/>
                <w:sz w:val="20"/>
                <w:szCs w:val="20"/>
              </w:rPr>
              <w:t>2020</w:t>
            </w:r>
          </w:p>
        </w:tc>
        <w:tc>
          <w:tcPr>
            <w:tcW w:w="1410" w:type="dxa"/>
            <w:tcBorders>
              <w:top w:val="nil"/>
              <w:left w:val="single" w:sz="4" w:space="0" w:color="auto"/>
              <w:bottom w:val="single" w:sz="4" w:space="0" w:color="auto"/>
              <w:right w:val="single" w:sz="4" w:space="0" w:color="auto"/>
            </w:tcBorders>
          </w:tcPr>
          <w:p w14:paraId="4DA384F7" w14:textId="7DCACFAF" w:rsidR="44BC8D86" w:rsidRPr="00151A1E" w:rsidRDefault="44BC8D86" w:rsidP="002312EA">
            <w:pPr>
              <w:jc w:val="right"/>
              <w:rPr>
                <w:rFonts w:ascii="Verdana" w:hAnsi="Verdana"/>
                <w:sz w:val="20"/>
                <w:szCs w:val="20"/>
              </w:rPr>
            </w:pPr>
            <w:r w:rsidRPr="00151A1E">
              <w:rPr>
                <w:rFonts w:ascii="Verdana" w:eastAsia="Calibri" w:hAnsi="Verdana" w:cs="Calibri"/>
                <w:b/>
                <w:bCs/>
                <w:color w:val="000000" w:themeColor="text1"/>
                <w:sz w:val="20"/>
                <w:szCs w:val="20"/>
              </w:rPr>
              <w:t>2021</w:t>
            </w:r>
          </w:p>
        </w:tc>
      </w:tr>
      <w:tr w:rsidR="44BC8D86" w:rsidRPr="00151A1E" w14:paraId="6C67F1A1" w14:textId="77777777" w:rsidTr="00151A1E">
        <w:trPr>
          <w:trHeight w:hRule="exact" w:val="284"/>
        </w:trPr>
        <w:tc>
          <w:tcPr>
            <w:tcW w:w="1985" w:type="dxa"/>
            <w:tcBorders>
              <w:top w:val="nil"/>
              <w:left w:val="single" w:sz="4" w:space="0" w:color="auto"/>
              <w:bottom w:val="single" w:sz="4" w:space="0" w:color="auto"/>
              <w:right w:val="single" w:sz="4" w:space="0" w:color="auto"/>
            </w:tcBorders>
          </w:tcPr>
          <w:p w14:paraId="75579F64" w14:textId="6A7D1580"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Aalst</w:t>
            </w:r>
          </w:p>
        </w:tc>
        <w:tc>
          <w:tcPr>
            <w:tcW w:w="1559" w:type="dxa"/>
            <w:tcBorders>
              <w:top w:val="single" w:sz="4" w:space="0" w:color="auto"/>
              <w:left w:val="single" w:sz="4" w:space="0" w:color="auto"/>
              <w:bottom w:val="single" w:sz="4" w:space="0" w:color="auto"/>
              <w:right w:val="single" w:sz="4" w:space="0" w:color="auto"/>
            </w:tcBorders>
          </w:tcPr>
          <w:p w14:paraId="702C7197" w14:textId="7E07E224"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46</w:t>
            </w:r>
          </w:p>
        </w:tc>
        <w:tc>
          <w:tcPr>
            <w:tcW w:w="1843" w:type="dxa"/>
            <w:tcBorders>
              <w:top w:val="single" w:sz="4" w:space="0" w:color="auto"/>
              <w:left w:val="single" w:sz="4" w:space="0" w:color="auto"/>
              <w:bottom w:val="single" w:sz="4" w:space="0" w:color="auto"/>
              <w:right w:val="single" w:sz="4" w:space="0" w:color="auto"/>
            </w:tcBorders>
          </w:tcPr>
          <w:p w14:paraId="5E661EC5" w14:textId="6B7DE8CE"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78</w:t>
            </w:r>
          </w:p>
        </w:tc>
        <w:tc>
          <w:tcPr>
            <w:tcW w:w="1701" w:type="dxa"/>
            <w:tcBorders>
              <w:top w:val="single" w:sz="4" w:space="0" w:color="auto"/>
              <w:left w:val="single" w:sz="4" w:space="0" w:color="auto"/>
              <w:bottom w:val="single" w:sz="4" w:space="0" w:color="auto"/>
              <w:right w:val="single" w:sz="4" w:space="0" w:color="auto"/>
            </w:tcBorders>
          </w:tcPr>
          <w:p w14:paraId="6980F50B" w14:textId="68F4EF78"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49</w:t>
            </w:r>
          </w:p>
        </w:tc>
        <w:tc>
          <w:tcPr>
            <w:tcW w:w="1410" w:type="dxa"/>
            <w:tcBorders>
              <w:top w:val="single" w:sz="4" w:space="0" w:color="auto"/>
              <w:left w:val="single" w:sz="4" w:space="0" w:color="auto"/>
              <w:bottom w:val="single" w:sz="4" w:space="0" w:color="auto"/>
              <w:right w:val="single" w:sz="4" w:space="0" w:color="auto"/>
            </w:tcBorders>
          </w:tcPr>
          <w:p w14:paraId="076FA570" w14:textId="4C712BB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49</w:t>
            </w:r>
          </w:p>
        </w:tc>
      </w:tr>
      <w:tr w:rsidR="44BC8D86" w:rsidRPr="00151A1E" w14:paraId="6B150619"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0ECFF4B7" w14:textId="7690497E"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Antwerpen</w:t>
            </w:r>
          </w:p>
        </w:tc>
        <w:tc>
          <w:tcPr>
            <w:tcW w:w="1559" w:type="dxa"/>
            <w:tcBorders>
              <w:top w:val="single" w:sz="4" w:space="0" w:color="auto"/>
              <w:left w:val="single" w:sz="4" w:space="0" w:color="auto"/>
              <w:bottom w:val="single" w:sz="4" w:space="0" w:color="auto"/>
              <w:right w:val="single" w:sz="4" w:space="0" w:color="auto"/>
            </w:tcBorders>
          </w:tcPr>
          <w:p w14:paraId="295A486E" w14:textId="23828D63"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488</w:t>
            </w:r>
          </w:p>
        </w:tc>
        <w:tc>
          <w:tcPr>
            <w:tcW w:w="1843" w:type="dxa"/>
            <w:tcBorders>
              <w:top w:val="single" w:sz="4" w:space="0" w:color="auto"/>
              <w:left w:val="single" w:sz="4" w:space="0" w:color="auto"/>
              <w:bottom w:val="single" w:sz="4" w:space="0" w:color="auto"/>
              <w:right w:val="single" w:sz="4" w:space="0" w:color="auto"/>
            </w:tcBorders>
          </w:tcPr>
          <w:p w14:paraId="219C04F8" w14:textId="6F97A7CC"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680</w:t>
            </w:r>
          </w:p>
        </w:tc>
        <w:tc>
          <w:tcPr>
            <w:tcW w:w="1701" w:type="dxa"/>
            <w:tcBorders>
              <w:top w:val="single" w:sz="4" w:space="0" w:color="auto"/>
              <w:left w:val="single" w:sz="4" w:space="0" w:color="auto"/>
              <w:bottom w:val="single" w:sz="4" w:space="0" w:color="auto"/>
              <w:right w:val="single" w:sz="4" w:space="0" w:color="auto"/>
            </w:tcBorders>
          </w:tcPr>
          <w:p w14:paraId="13FBF4AD" w14:textId="4E43D8FD"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468</w:t>
            </w:r>
          </w:p>
        </w:tc>
        <w:tc>
          <w:tcPr>
            <w:tcW w:w="1410" w:type="dxa"/>
            <w:tcBorders>
              <w:top w:val="single" w:sz="4" w:space="0" w:color="auto"/>
              <w:left w:val="single" w:sz="4" w:space="0" w:color="auto"/>
              <w:bottom w:val="single" w:sz="4" w:space="0" w:color="auto"/>
              <w:right w:val="single" w:sz="4" w:space="0" w:color="auto"/>
            </w:tcBorders>
          </w:tcPr>
          <w:p w14:paraId="1698CA96" w14:textId="6CDDEC7A"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617</w:t>
            </w:r>
          </w:p>
        </w:tc>
      </w:tr>
      <w:tr w:rsidR="44BC8D86" w:rsidRPr="00151A1E" w14:paraId="1DA38136"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5D6C597F" w14:textId="75116421"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Brugge</w:t>
            </w:r>
          </w:p>
        </w:tc>
        <w:tc>
          <w:tcPr>
            <w:tcW w:w="1559" w:type="dxa"/>
            <w:tcBorders>
              <w:top w:val="single" w:sz="4" w:space="0" w:color="auto"/>
              <w:left w:val="single" w:sz="4" w:space="0" w:color="auto"/>
              <w:bottom w:val="single" w:sz="4" w:space="0" w:color="auto"/>
              <w:right w:val="single" w:sz="4" w:space="0" w:color="auto"/>
            </w:tcBorders>
          </w:tcPr>
          <w:p w14:paraId="2CD257FB" w14:textId="23AF253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59</w:t>
            </w:r>
          </w:p>
        </w:tc>
        <w:tc>
          <w:tcPr>
            <w:tcW w:w="1843" w:type="dxa"/>
            <w:tcBorders>
              <w:top w:val="single" w:sz="4" w:space="0" w:color="auto"/>
              <w:left w:val="single" w:sz="4" w:space="0" w:color="auto"/>
              <w:bottom w:val="single" w:sz="4" w:space="0" w:color="auto"/>
              <w:right w:val="single" w:sz="4" w:space="0" w:color="auto"/>
            </w:tcBorders>
          </w:tcPr>
          <w:p w14:paraId="16A62EF6" w14:textId="2A7EDEAB"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99CEEF1" w14:textId="0335A7BD"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48</w:t>
            </w:r>
          </w:p>
        </w:tc>
        <w:tc>
          <w:tcPr>
            <w:tcW w:w="1410" w:type="dxa"/>
            <w:tcBorders>
              <w:top w:val="single" w:sz="4" w:space="0" w:color="auto"/>
              <w:left w:val="single" w:sz="4" w:space="0" w:color="auto"/>
              <w:bottom w:val="single" w:sz="4" w:space="0" w:color="auto"/>
              <w:right w:val="single" w:sz="4" w:space="0" w:color="auto"/>
            </w:tcBorders>
          </w:tcPr>
          <w:p w14:paraId="0B2F617F" w14:textId="63770855"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60</w:t>
            </w:r>
          </w:p>
        </w:tc>
      </w:tr>
      <w:tr w:rsidR="44BC8D86" w:rsidRPr="00151A1E" w14:paraId="22CDC2A9"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22E81125" w14:textId="12FF0C7B"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Genk</w:t>
            </w:r>
          </w:p>
        </w:tc>
        <w:tc>
          <w:tcPr>
            <w:tcW w:w="1559" w:type="dxa"/>
            <w:tcBorders>
              <w:top w:val="single" w:sz="4" w:space="0" w:color="auto"/>
              <w:left w:val="single" w:sz="4" w:space="0" w:color="auto"/>
              <w:bottom w:val="single" w:sz="4" w:space="0" w:color="auto"/>
              <w:right w:val="single" w:sz="4" w:space="0" w:color="auto"/>
            </w:tcBorders>
          </w:tcPr>
          <w:p w14:paraId="428361E6" w14:textId="2E425E30"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16</w:t>
            </w:r>
          </w:p>
        </w:tc>
        <w:tc>
          <w:tcPr>
            <w:tcW w:w="1843" w:type="dxa"/>
            <w:tcBorders>
              <w:top w:val="single" w:sz="4" w:space="0" w:color="auto"/>
              <w:left w:val="single" w:sz="4" w:space="0" w:color="auto"/>
              <w:bottom w:val="single" w:sz="4" w:space="0" w:color="auto"/>
              <w:right w:val="single" w:sz="4" w:space="0" w:color="auto"/>
            </w:tcBorders>
          </w:tcPr>
          <w:p w14:paraId="0F1AE0F2" w14:textId="6D361C1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39</w:t>
            </w:r>
          </w:p>
        </w:tc>
        <w:tc>
          <w:tcPr>
            <w:tcW w:w="1701" w:type="dxa"/>
            <w:tcBorders>
              <w:top w:val="single" w:sz="4" w:space="0" w:color="auto"/>
              <w:left w:val="single" w:sz="4" w:space="0" w:color="auto"/>
              <w:bottom w:val="single" w:sz="4" w:space="0" w:color="auto"/>
              <w:right w:val="single" w:sz="4" w:space="0" w:color="auto"/>
            </w:tcBorders>
          </w:tcPr>
          <w:p w14:paraId="3C81A184" w14:textId="35B2BD9A"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14</w:t>
            </w:r>
          </w:p>
        </w:tc>
        <w:tc>
          <w:tcPr>
            <w:tcW w:w="1410" w:type="dxa"/>
            <w:tcBorders>
              <w:top w:val="single" w:sz="4" w:space="0" w:color="auto"/>
              <w:left w:val="single" w:sz="4" w:space="0" w:color="auto"/>
              <w:bottom w:val="single" w:sz="4" w:space="0" w:color="auto"/>
              <w:right w:val="single" w:sz="4" w:space="0" w:color="auto"/>
            </w:tcBorders>
          </w:tcPr>
          <w:p w14:paraId="75ACF374" w14:textId="3945D254"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17</w:t>
            </w:r>
          </w:p>
        </w:tc>
      </w:tr>
      <w:tr w:rsidR="44BC8D86" w:rsidRPr="00151A1E" w14:paraId="26CA0733"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574ABCB7" w14:textId="2B98D17A"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Gent</w:t>
            </w:r>
          </w:p>
        </w:tc>
        <w:tc>
          <w:tcPr>
            <w:tcW w:w="1559" w:type="dxa"/>
            <w:tcBorders>
              <w:top w:val="single" w:sz="4" w:space="0" w:color="auto"/>
              <w:left w:val="single" w:sz="4" w:space="0" w:color="auto"/>
              <w:bottom w:val="single" w:sz="4" w:space="0" w:color="auto"/>
              <w:right w:val="single" w:sz="4" w:space="0" w:color="auto"/>
            </w:tcBorders>
          </w:tcPr>
          <w:p w14:paraId="4F9375BF" w14:textId="2C7DCF8B"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621</w:t>
            </w:r>
          </w:p>
        </w:tc>
        <w:tc>
          <w:tcPr>
            <w:tcW w:w="1843" w:type="dxa"/>
            <w:tcBorders>
              <w:top w:val="single" w:sz="4" w:space="0" w:color="auto"/>
              <w:left w:val="single" w:sz="4" w:space="0" w:color="auto"/>
              <w:bottom w:val="single" w:sz="4" w:space="0" w:color="auto"/>
              <w:right w:val="single" w:sz="4" w:space="0" w:color="auto"/>
            </w:tcBorders>
          </w:tcPr>
          <w:p w14:paraId="2CDDFBCD" w14:textId="16F2A4B9"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763</w:t>
            </w:r>
          </w:p>
        </w:tc>
        <w:tc>
          <w:tcPr>
            <w:tcW w:w="1701" w:type="dxa"/>
            <w:tcBorders>
              <w:top w:val="single" w:sz="4" w:space="0" w:color="auto"/>
              <w:left w:val="single" w:sz="4" w:space="0" w:color="auto"/>
              <w:bottom w:val="single" w:sz="4" w:space="0" w:color="auto"/>
              <w:right w:val="single" w:sz="4" w:space="0" w:color="auto"/>
            </w:tcBorders>
          </w:tcPr>
          <w:p w14:paraId="24FF4A07" w14:textId="59C66396"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816</w:t>
            </w:r>
          </w:p>
        </w:tc>
        <w:tc>
          <w:tcPr>
            <w:tcW w:w="1410" w:type="dxa"/>
            <w:tcBorders>
              <w:top w:val="single" w:sz="4" w:space="0" w:color="auto"/>
              <w:left w:val="single" w:sz="4" w:space="0" w:color="auto"/>
              <w:bottom w:val="single" w:sz="4" w:space="0" w:color="auto"/>
              <w:right w:val="single" w:sz="4" w:space="0" w:color="auto"/>
            </w:tcBorders>
          </w:tcPr>
          <w:p w14:paraId="3F88A271" w14:textId="525BE272"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559</w:t>
            </w:r>
          </w:p>
        </w:tc>
      </w:tr>
      <w:tr w:rsidR="44BC8D86" w:rsidRPr="00151A1E" w14:paraId="66BD46C5"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642D0D7A" w14:textId="654D7AA1"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Hasselt</w:t>
            </w:r>
          </w:p>
        </w:tc>
        <w:tc>
          <w:tcPr>
            <w:tcW w:w="1559" w:type="dxa"/>
            <w:tcBorders>
              <w:top w:val="single" w:sz="4" w:space="0" w:color="auto"/>
              <w:left w:val="single" w:sz="4" w:space="0" w:color="auto"/>
              <w:bottom w:val="single" w:sz="4" w:space="0" w:color="auto"/>
              <w:right w:val="single" w:sz="4" w:space="0" w:color="auto"/>
            </w:tcBorders>
          </w:tcPr>
          <w:p w14:paraId="2906ABDE" w14:textId="5394DA3C"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21</w:t>
            </w:r>
          </w:p>
        </w:tc>
        <w:tc>
          <w:tcPr>
            <w:tcW w:w="1843" w:type="dxa"/>
            <w:tcBorders>
              <w:top w:val="single" w:sz="4" w:space="0" w:color="auto"/>
              <w:left w:val="single" w:sz="4" w:space="0" w:color="auto"/>
              <w:bottom w:val="single" w:sz="4" w:space="0" w:color="auto"/>
              <w:right w:val="single" w:sz="4" w:space="0" w:color="auto"/>
            </w:tcBorders>
          </w:tcPr>
          <w:p w14:paraId="1693D87E" w14:textId="147F81DC"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32</w:t>
            </w:r>
          </w:p>
        </w:tc>
        <w:tc>
          <w:tcPr>
            <w:tcW w:w="1701" w:type="dxa"/>
            <w:tcBorders>
              <w:top w:val="single" w:sz="4" w:space="0" w:color="auto"/>
              <w:left w:val="single" w:sz="4" w:space="0" w:color="auto"/>
              <w:bottom w:val="single" w:sz="4" w:space="0" w:color="auto"/>
              <w:right w:val="single" w:sz="4" w:space="0" w:color="auto"/>
            </w:tcBorders>
          </w:tcPr>
          <w:p w14:paraId="699A1915" w14:textId="2BC9979B"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48</w:t>
            </w:r>
          </w:p>
        </w:tc>
        <w:tc>
          <w:tcPr>
            <w:tcW w:w="1410" w:type="dxa"/>
            <w:tcBorders>
              <w:top w:val="single" w:sz="4" w:space="0" w:color="auto"/>
              <w:left w:val="single" w:sz="4" w:space="0" w:color="auto"/>
              <w:bottom w:val="single" w:sz="4" w:space="0" w:color="auto"/>
              <w:right w:val="single" w:sz="4" w:space="0" w:color="auto"/>
            </w:tcBorders>
          </w:tcPr>
          <w:p w14:paraId="39F1F354" w14:textId="6C126AC6"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40</w:t>
            </w:r>
          </w:p>
        </w:tc>
      </w:tr>
      <w:tr w:rsidR="44BC8D86" w:rsidRPr="00151A1E" w14:paraId="60FD2641"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1CA943F2" w14:textId="53C04A3D"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Kortrijk</w:t>
            </w:r>
          </w:p>
        </w:tc>
        <w:tc>
          <w:tcPr>
            <w:tcW w:w="1559" w:type="dxa"/>
            <w:tcBorders>
              <w:top w:val="single" w:sz="4" w:space="0" w:color="auto"/>
              <w:left w:val="single" w:sz="4" w:space="0" w:color="auto"/>
              <w:bottom w:val="single" w:sz="4" w:space="0" w:color="auto"/>
              <w:right w:val="single" w:sz="4" w:space="0" w:color="auto"/>
            </w:tcBorders>
          </w:tcPr>
          <w:p w14:paraId="72E5021D" w14:textId="4CD230D2"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64</w:t>
            </w:r>
          </w:p>
        </w:tc>
        <w:tc>
          <w:tcPr>
            <w:tcW w:w="1843" w:type="dxa"/>
            <w:tcBorders>
              <w:top w:val="single" w:sz="4" w:space="0" w:color="auto"/>
              <w:left w:val="single" w:sz="4" w:space="0" w:color="auto"/>
              <w:bottom w:val="single" w:sz="4" w:space="0" w:color="auto"/>
              <w:right w:val="single" w:sz="4" w:space="0" w:color="auto"/>
            </w:tcBorders>
          </w:tcPr>
          <w:p w14:paraId="5479B1E5" w14:textId="771E5AAC"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35</w:t>
            </w:r>
          </w:p>
        </w:tc>
        <w:tc>
          <w:tcPr>
            <w:tcW w:w="1701" w:type="dxa"/>
            <w:tcBorders>
              <w:top w:val="single" w:sz="4" w:space="0" w:color="auto"/>
              <w:left w:val="single" w:sz="4" w:space="0" w:color="auto"/>
              <w:bottom w:val="single" w:sz="4" w:space="0" w:color="auto"/>
              <w:right w:val="single" w:sz="4" w:space="0" w:color="auto"/>
            </w:tcBorders>
          </w:tcPr>
          <w:p w14:paraId="16CDD3B0" w14:textId="65FCE392"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51</w:t>
            </w:r>
          </w:p>
        </w:tc>
        <w:tc>
          <w:tcPr>
            <w:tcW w:w="1410" w:type="dxa"/>
            <w:tcBorders>
              <w:top w:val="single" w:sz="4" w:space="0" w:color="auto"/>
              <w:left w:val="single" w:sz="4" w:space="0" w:color="auto"/>
              <w:bottom w:val="single" w:sz="4" w:space="0" w:color="auto"/>
              <w:right w:val="single" w:sz="4" w:space="0" w:color="auto"/>
            </w:tcBorders>
          </w:tcPr>
          <w:p w14:paraId="2AAED2CD" w14:textId="703F2D5D"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39</w:t>
            </w:r>
          </w:p>
        </w:tc>
      </w:tr>
      <w:tr w:rsidR="44BC8D86" w:rsidRPr="00151A1E" w14:paraId="5153AEAE"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65592EFB" w14:textId="182E5F7E"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Leuven</w:t>
            </w:r>
          </w:p>
        </w:tc>
        <w:tc>
          <w:tcPr>
            <w:tcW w:w="1559" w:type="dxa"/>
            <w:tcBorders>
              <w:top w:val="single" w:sz="4" w:space="0" w:color="auto"/>
              <w:left w:val="single" w:sz="4" w:space="0" w:color="auto"/>
              <w:bottom w:val="single" w:sz="4" w:space="0" w:color="auto"/>
              <w:right w:val="single" w:sz="4" w:space="0" w:color="auto"/>
            </w:tcBorders>
          </w:tcPr>
          <w:p w14:paraId="6EF7E971" w14:textId="41F0D9E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282</w:t>
            </w:r>
          </w:p>
        </w:tc>
        <w:tc>
          <w:tcPr>
            <w:tcW w:w="1843" w:type="dxa"/>
            <w:tcBorders>
              <w:top w:val="single" w:sz="4" w:space="0" w:color="auto"/>
              <w:left w:val="single" w:sz="4" w:space="0" w:color="auto"/>
              <w:bottom w:val="single" w:sz="4" w:space="0" w:color="auto"/>
              <w:right w:val="single" w:sz="4" w:space="0" w:color="auto"/>
            </w:tcBorders>
          </w:tcPr>
          <w:p w14:paraId="75574098" w14:textId="71E27B03"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307</w:t>
            </w:r>
          </w:p>
        </w:tc>
        <w:tc>
          <w:tcPr>
            <w:tcW w:w="1701" w:type="dxa"/>
            <w:tcBorders>
              <w:top w:val="single" w:sz="4" w:space="0" w:color="auto"/>
              <w:left w:val="single" w:sz="4" w:space="0" w:color="auto"/>
              <w:bottom w:val="single" w:sz="4" w:space="0" w:color="auto"/>
              <w:right w:val="single" w:sz="4" w:space="0" w:color="auto"/>
            </w:tcBorders>
          </w:tcPr>
          <w:p w14:paraId="0707F95F" w14:textId="12DBF595"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306</w:t>
            </w:r>
          </w:p>
        </w:tc>
        <w:tc>
          <w:tcPr>
            <w:tcW w:w="1410" w:type="dxa"/>
            <w:tcBorders>
              <w:top w:val="single" w:sz="4" w:space="0" w:color="auto"/>
              <w:left w:val="single" w:sz="4" w:space="0" w:color="auto"/>
              <w:bottom w:val="single" w:sz="4" w:space="0" w:color="auto"/>
              <w:right w:val="single" w:sz="4" w:space="0" w:color="auto"/>
            </w:tcBorders>
          </w:tcPr>
          <w:p w14:paraId="23B02BE0" w14:textId="5ADC792A"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157</w:t>
            </w:r>
          </w:p>
        </w:tc>
      </w:tr>
      <w:tr w:rsidR="44BC8D86" w:rsidRPr="00151A1E" w14:paraId="0B190476"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157F6609" w14:textId="79A6B668"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Mechelen</w:t>
            </w:r>
          </w:p>
        </w:tc>
        <w:tc>
          <w:tcPr>
            <w:tcW w:w="1559" w:type="dxa"/>
            <w:tcBorders>
              <w:top w:val="single" w:sz="4" w:space="0" w:color="auto"/>
              <w:left w:val="single" w:sz="4" w:space="0" w:color="auto"/>
              <w:bottom w:val="single" w:sz="4" w:space="0" w:color="auto"/>
              <w:right w:val="single" w:sz="4" w:space="0" w:color="auto"/>
            </w:tcBorders>
          </w:tcPr>
          <w:p w14:paraId="78B2CBB6" w14:textId="5C0118A1"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77</w:t>
            </w:r>
          </w:p>
        </w:tc>
        <w:tc>
          <w:tcPr>
            <w:tcW w:w="1843" w:type="dxa"/>
            <w:tcBorders>
              <w:top w:val="single" w:sz="4" w:space="0" w:color="auto"/>
              <w:left w:val="single" w:sz="4" w:space="0" w:color="auto"/>
              <w:bottom w:val="single" w:sz="4" w:space="0" w:color="auto"/>
              <w:right w:val="single" w:sz="4" w:space="0" w:color="auto"/>
            </w:tcBorders>
          </w:tcPr>
          <w:p w14:paraId="04860C17" w14:textId="410EA255"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66A35927" w14:textId="10EB0F1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55</w:t>
            </w:r>
          </w:p>
        </w:tc>
        <w:tc>
          <w:tcPr>
            <w:tcW w:w="1410" w:type="dxa"/>
            <w:tcBorders>
              <w:top w:val="single" w:sz="4" w:space="0" w:color="auto"/>
              <w:left w:val="single" w:sz="4" w:space="0" w:color="auto"/>
              <w:bottom w:val="single" w:sz="4" w:space="0" w:color="auto"/>
              <w:right w:val="single" w:sz="4" w:space="0" w:color="auto"/>
            </w:tcBorders>
          </w:tcPr>
          <w:p w14:paraId="58A9B22B" w14:textId="2660850E"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31</w:t>
            </w:r>
          </w:p>
        </w:tc>
      </w:tr>
      <w:tr w:rsidR="44BC8D86" w:rsidRPr="00151A1E" w14:paraId="5F5F610A"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36F578C0" w14:textId="52D5CBC4"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Oostende</w:t>
            </w:r>
          </w:p>
        </w:tc>
        <w:tc>
          <w:tcPr>
            <w:tcW w:w="1559" w:type="dxa"/>
            <w:tcBorders>
              <w:top w:val="single" w:sz="4" w:space="0" w:color="auto"/>
              <w:left w:val="single" w:sz="4" w:space="0" w:color="auto"/>
              <w:bottom w:val="single" w:sz="4" w:space="0" w:color="auto"/>
              <w:right w:val="single" w:sz="4" w:space="0" w:color="auto"/>
            </w:tcBorders>
          </w:tcPr>
          <w:p w14:paraId="09063C64" w14:textId="0DEA327A"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321</w:t>
            </w:r>
          </w:p>
        </w:tc>
        <w:tc>
          <w:tcPr>
            <w:tcW w:w="1843" w:type="dxa"/>
            <w:tcBorders>
              <w:top w:val="single" w:sz="4" w:space="0" w:color="auto"/>
              <w:left w:val="single" w:sz="4" w:space="0" w:color="auto"/>
              <w:bottom w:val="single" w:sz="4" w:space="0" w:color="auto"/>
              <w:right w:val="single" w:sz="4" w:space="0" w:color="auto"/>
            </w:tcBorders>
          </w:tcPr>
          <w:p w14:paraId="2A998DA0" w14:textId="17494239"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208</w:t>
            </w:r>
          </w:p>
        </w:tc>
        <w:tc>
          <w:tcPr>
            <w:tcW w:w="1701" w:type="dxa"/>
            <w:tcBorders>
              <w:top w:val="single" w:sz="4" w:space="0" w:color="auto"/>
              <w:left w:val="single" w:sz="4" w:space="0" w:color="auto"/>
              <w:bottom w:val="single" w:sz="4" w:space="0" w:color="auto"/>
              <w:right w:val="single" w:sz="4" w:space="0" w:color="auto"/>
            </w:tcBorders>
          </w:tcPr>
          <w:p w14:paraId="5F7F1CF6" w14:textId="2F32FB64"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263</w:t>
            </w:r>
          </w:p>
        </w:tc>
        <w:tc>
          <w:tcPr>
            <w:tcW w:w="1410" w:type="dxa"/>
            <w:tcBorders>
              <w:top w:val="single" w:sz="4" w:space="0" w:color="auto"/>
              <w:left w:val="single" w:sz="4" w:space="0" w:color="auto"/>
              <w:bottom w:val="single" w:sz="4" w:space="0" w:color="auto"/>
              <w:right w:val="single" w:sz="4" w:space="0" w:color="auto"/>
            </w:tcBorders>
          </w:tcPr>
          <w:p w14:paraId="65837A86" w14:textId="1BF12035"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106</w:t>
            </w:r>
          </w:p>
        </w:tc>
      </w:tr>
      <w:tr w:rsidR="44BC8D86" w:rsidRPr="00151A1E" w14:paraId="407EA328"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7F5CB0AE" w14:textId="75A87E55"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Roeselare</w:t>
            </w:r>
          </w:p>
        </w:tc>
        <w:tc>
          <w:tcPr>
            <w:tcW w:w="1559" w:type="dxa"/>
            <w:tcBorders>
              <w:top w:val="single" w:sz="4" w:space="0" w:color="auto"/>
              <w:left w:val="single" w:sz="4" w:space="0" w:color="auto"/>
              <w:bottom w:val="single" w:sz="4" w:space="0" w:color="auto"/>
              <w:right w:val="single" w:sz="4" w:space="0" w:color="auto"/>
            </w:tcBorders>
          </w:tcPr>
          <w:p w14:paraId="50C3EABA" w14:textId="2482F05F"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18</w:t>
            </w:r>
          </w:p>
        </w:tc>
        <w:tc>
          <w:tcPr>
            <w:tcW w:w="1843" w:type="dxa"/>
            <w:tcBorders>
              <w:top w:val="single" w:sz="4" w:space="0" w:color="auto"/>
              <w:left w:val="single" w:sz="4" w:space="0" w:color="auto"/>
              <w:bottom w:val="single" w:sz="4" w:space="0" w:color="auto"/>
              <w:right w:val="single" w:sz="4" w:space="0" w:color="auto"/>
            </w:tcBorders>
          </w:tcPr>
          <w:p w14:paraId="265A92B6" w14:textId="365EEA00"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16</w:t>
            </w:r>
          </w:p>
        </w:tc>
        <w:tc>
          <w:tcPr>
            <w:tcW w:w="1701" w:type="dxa"/>
            <w:tcBorders>
              <w:top w:val="single" w:sz="4" w:space="0" w:color="auto"/>
              <w:left w:val="single" w:sz="4" w:space="0" w:color="auto"/>
              <w:bottom w:val="single" w:sz="4" w:space="0" w:color="auto"/>
              <w:right w:val="single" w:sz="4" w:space="0" w:color="auto"/>
            </w:tcBorders>
          </w:tcPr>
          <w:p w14:paraId="30C1A1FF" w14:textId="24A4EC7C"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16</w:t>
            </w:r>
          </w:p>
        </w:tc>
        <w:tc>
          <w:tcPr>
            <w:tcW w:w="1410" w:type="dxa"/>
            <w:tcBorders>
              <w:top w:val="single" w:sz="4" w:space="0" w:color="auto"/>
              <w:left w:val="single" w:sz="4" w:space="0" w:color="auto"/>
              <w:bottom w:val="single" w:sz="4" w:space="0" w:color="auto"/>
              <w:right w:val="single" w:sz="4" w:space="0" w:color="auto"/>
            </w:tcBorders>
          </w:tcPr>
          <w:p w14:paraId="7F1521D7" w14:textId="06D7A2C0"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15</w:t>
            </w:r>
          </w:p>
        </w:tc>
      </w:tr>
      <w:tr w:rsidR="44BC8D86" w:rsidRPr="00151A1E" w14:paraId="620B3BFA"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09C57FD3" w14:textId="446E36D8"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Sint-Niklaas</w:t>
            </w:r>
          </w:p>
        </w:tc>
        <w:tc>
          <w:tcPr>
            <w:tcW w:w="1559" w:type="dxa"/>
            <w:tcBorders>
              <w:top w:val="single" w:sz="4" w:space="0" w:color="auto"/>
              <w:left w:val="single" w:sz="4" w:space="0" w:color="auto"/>
              <w:bottom w:val="single" w:sz="4" w:space="0" w:color="auto"/>
              <w:right w:val="single" w:sz="4" w:space="0" w:color="auto"/>
            </w:tcBorders>
          </w:tcPr>
          <w:p w14:paraId="4147E215" w14:textId="36FA07CF"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52</w:t>
            </w:r>
          </w:p>
        </w:tc>
        <w:tc>
          <w:tcPr>
            <w:tcW w:w="1843" w:type="dxa"/>
            <w:tcBorders>
              <w:top w:val="single" w:sz="4" w:space="0" w:color="auto"/>
              <w:left w:val="single" w:sz="4" w:space="0" w:color="auto"/>
              <w:bottom w:val="single" w:sz="4" w:space="0" w:color="auto"/>
              <w:right w:val="single" w:sz="4" w:space="0" w:color="auto"/>
            </w:tcBorders>
          </w:tcPr>
          <w:p w14:paraId="697FFAF0" w14:textId="0C9D5697"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81</w:t>
            </w:r>
          </w:p>
        </w:tc>
        <w:tc>
          <w:tcPr>
            <w:tcW w:w="1701" w:type="dxa"/>
            <w:tcBorders>
              <w:top w:val="single" w:sz="4" w:space="0" w:color="auto"/>
              <w:left w:val="single" w:sz="4" w:space="0" w:color="auto"/>
              <w:bottom w:val="single" w:sz="4" w:space="0" w:color="auto"/>
              <w:right w:val="single" w:sz="4" w:space="0" w:color="auto"/>
            </w:tcBorders>
          </w:tcPr>
          <w:p w14:paraId="2ADAB53A" w14:textId="206F6FC8"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82</w:t>
            </w:r>
          </w:p>
        </w:tc>
        <w:tc>
          <w:tcPr>
            <w:tcW w:w="1410" w:type="dxa"/>
            <w:tcBorders>
              <w:top w:val="single" w:sz="4" w:space="0" w:color="auto"/>
              <w:left w:val="single" w:sz="4" w:space="0" w:color="auto"/>
              <w:bottom w:val="single" w:sz="4" w:space="0" w:color="auto"/>
              <w:right w:val="single" w:sz="4" w:space="0" w:color="auto"/>
            </w:tcBorders>
          </w:tcPr>
          <w:p w14:paraId="4529FBED" w14:textId="692BF5C5"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88</w:t>
            </w:r>
          </w:p>
        </w:tc>
      </w:tr>
      <w:tr w:rsidR="44BC8D86" w:rsidRPr="00151A1E" w14:paraId="743868AC"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563219F7" w14:textId="04461031"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Turnhout</w:t>
            </w:r>
          </w:p>
        </w:tc>
        <w:tc>
          <w:tcPr>
            <w:tcW w:w="1559" w:type="dxa"/>
            <w:tcBorders>
              <w:top w:val="single" w:sz="4" w:space="0" w:color="auto"/>
              <w:left w:val="single" w:sz="4" w:space="0" w:color="auto"/>
              <w:bottom w:val="single" w:sz="4" w:space="0" w:color="auto"/>
              <w:right w:val="single" w:sz="4" w:space="0" w:color="auto"/>
            </w:tcBorders>
          </w:tcPr>
          <w:p w14:paraId="502D4C02" w14:textId="12A818D6"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33</w:t>
            </w:r>
          </w:p>
        </w:tc>
        <w:tc>
          <w:tcPr>
            <w:tcW w:w="1843" w:type="dxa"/>
            <w:tcBorders>
              <w:top w:val="single" w:sz="4" w:space="0" w:color="auto"/>
              <w:left w:val="single" w:sz="4" w:space="0" w:color="auto"/>
              <w:bottom w:val="single" w:sz="4" w:space="0" w:color="auto"/>
              <w:right w:val="single" w:sz="4" w:space="0" w:color="auto"/>
            </w:tcBorders>
          </w:tcPr>
          <w:p w14:paraId="07D32043" w14:textId="43A208D0"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19DCA929" w14:textId="352335D8"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43</w:t>
            </w:r>
          </w:p>
        </w:tc>
        <w:tc>
          <w:tcPr>
            <w:tcW w:w="1410" w:type="dxa"/>
            <w:tcBorders>
              <w:top w:val="single" w:sz="4" w:space="0" w:color="auto"/>
              <w:left w:val="single" w:sz="4" w:space="0" w:color="auto"/>
              <w:bottom w:val="single" w:sz="4" w:space="0" w:color="auto"/>
              <w:right w:val="single" w:sz="4" w:space="0" w:color="auto"/>
            </w:tcBorders>
          </w:tcPr>
          <w:p w14:paraId="3892CC4F" w14:textId="2864A7D1"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59</w:t>
            </w:r>
          </w:p>
        </w:tc>
      </w:tr>
      <w:tr w:rsidR="44BC8D86" w:rsidRPr="00151A1E" w14:paraId="636853E4" w14:textId="77777777" w:rsidTr="00151A1E">
        <w:trPr>
          <w:trHeight w:hRule="exact" w:val="284"/>
        </w:trPr>
        <w:tc>
          <w:tcPr>
            <w:tcW w:w="1985" w:type="dxa"/>
            <w:tcBorders>
              <w:top w:val="single" w:sz="4" w:space="0" w:color="auto"/>
              <w:left w:val="single" w:sz="4" w:space="0" w:color="auto"/>
              <w:bottom w:val="single" w:sz="4" w:space="0" w:color="auto"/>
              <w:right w:val="single" w:sz="4" w:space="0" w:color="auto"/>
            </w:tcBorders>
          </w:tcPr>
          <w:p w14:paraId="6CBA466A" w14:textId="52D890AE" w:rsidR="44BC8D86" w:rsidRPr="00151A1E" w:rsidRDefault="44BC8D86" w:rsidP="002312EA">
            <w:pPr>
              <w:rPr>
                <w:rFonts w:ascii="Verdana" w:hAnsi="Verdana"/>
                <w:sz w:val="20"/>
                <w:szCs w:val="20"/>
              </w:rPr>
            </w:pPr>
            <w:r w:rsidRPr="00151A1E">
              <w:rPr>
                <w:rFonts w:ascii="Verdana" w:eastAsia="Calibri" w:hAnsi="Verdana" w:cs="Calibri"/>
                <w:color w:val="000000" w:themeColor="text1"/>
                <w:sz w:val="20"/>
                <w:szCs w:val="20"/>
              </w:rPr>
              <w:t>Totaal</w:t>
            </w:r>
          </w:p>
        </w:tc>
        <w:tc>
          <w:tcPr>
            <w:tcW w:w="1559" w:type="dxa"/>
            <w:tcBorders>
              <w:top w:val="single" w:sz="4" w:space="0" w:color="auto"/>
              <w:left w:val="single" w:sz="4" w:space="0" w:color="auto"/>
              <w:bottom w:val="single" w:sz="4" w:space="0" w:color="auto"/>
              <w:right w:val="single" w:sz="4" w:space="0" w:color="auto"/>
            </w:tcBorders>
          </w:tcPr>
          <w:p w14:paraId="6604FC2B" w14:textId="1B09C424"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2098</w:t>
            </w:r>
          </w:p>
        </w:tc>
        <w:tc>
          <w:tcPr>
            <w:tcW w:w="1843" w:type="dxa"/>
            <w:tcBorders>
              <w:top w:val="single" w:sz="4" w:space="0" w:color="auto"/>
              <w:left w:val="single" w:sz="4" w:space="0" w:color="auto"/>
              <w:bottom w:val="single" w:sz="4" w:space="0" w:color="auto"/>
              <w:right w:val="single" w:sz="4" w:space="0" w:color="auto"/>
            </w:tcBorders>
          </w:tcPr>
          <w:p w14:paraId="4FDE772E" w14:textId="3981376E"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2406</w:t>
            </w:r>
          </w:p>
        </w:tc>
        <w:tc>
          <w:tcPr>
            <w:tcW w:w="1701" w:type="dxa"/>
            <w:tcBorders>
              <w:top w:val="single" w:sz="4" w:space="0" w:color="auto"/>
              <w:left w:val="single" w:sz="4" w:space="0" w:color="auto"/>
              <w:bottom w:val="single" w:sz="4" w:space="0" w:color="auto"/>
              <w:right w:val="single" w:sz="4" w:space="0" w:color="auto"/>
            </w:tcBorders>
          </w:tcPr>
          <w:p w14:paraId="28E9CEA1" w14:textId="6615A202"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2259</w:t>
            </w:r>
          </w:p>
        </w:tc>
        <w:tc>
          <w:tcPr>
            <w:tcW w:w="1410" w:type="dxa"/>
            <w:tcBorders>
              <w:top w:val="single" w:sz="4" w:space="0" w:color="auto"/>
              <w:left w:val="single" w:sz="4" w:space="0" w:color="auto"/>
              <w:bottom w:val="single" w:sz="4" w:space="0" w:color="auto"/>
              <w:right w:val="single" w:sz="4" w:space="0" w:color="auto"/>
            </w:tcBorders>
          </w:tcPr>
          <w:p w14:paraId="29E6DD7C" w14:textId="5AC279BF" w:rsidR="44BC8D86" w:rsidRPr="00151A1E" w:rsidRDefault="44BC8D86" w:rsidP="002312EA">
            <w:pPr>
              <w:jc w:val="right"/>
              <w:rPr>
                <w:rFonts w:ascii="Verdana" w:hAnsi="Verdana"/>
                <w:sz w:val="20"/>
                <w:szCs w:val="20"/>
              </w:rPr>
            </w:pPr>
            <w:r w:rsidRPr="00151A1E">
              <w:rPr>
                <w:rFonts w:ascii="Verdana" w:eastAsia="Calibri" w:hAnsi="Verdana" w:cs="Calibri"/>
                <w:color w:val="000000" w:themeColor="text1"/>
                <w:sz w:val="20"/>
                <w:szCs w:val="20"/>
              </w:rPr>
              <w:t>1837</w:t>
            </w:r>
          </w:p>
        </w:tc>
      </w:tr>
    </w:tbl>
    <w:p w14:paraId="1E360D0D" w14:textId="2D6075A9" w:rsidR="009E2365" w:rsidRDefault="009E2365" w:rsidP="002312EA">
      <w:pPr>
        <w:jc w:val="both"/>
        <w:rPr>
          <w:rStyle w:val="eop"/>
          <w:rFonts w:ascii="Verdana" w:hAnsi="Verdana"/>
          <w:color w:val="000000" w:themeColor="text1"/>
          <w:sz w:val="20"/>
          <w:szCs w:val="20"/>
        </w:rPr>
      </w:pPr>
    </w:p>
    <w:sectPr w:rsidR="009E2365" w:rsidSect="00732D6A">
      <w:type w:val="continuous"/>
      <w:pgSz w:w="11906" w:h="16838"/>
      <w:pgMar w:top="1417" w:right="1417" w:bottom="942"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F607" w14:textId="77777777" w:rsidR="000F26F8" w:rsidRDefault="000F26F8" w:rsidP="00300720">
      <w:r>
        <w:separator/>
      </w:r>
    </w:p>
  </w:endnote>
  <w:endnote w:type="continuationSeparator" w:id="0">
    <w:p w14:paraId="19C2C64A" w14:textId="77777777" w:rsidR="000F26F8" w:rsidRDefault="000F26F8" w:rsidP="00300720">
      <w:r>
        <w:continuationSeparator/>
      </w:r>
    </w:p>
  </w:endnote>
  <w:endnote w:type="continuationNotice" w:id="1">
    <w:p w14:paraId="3EDE64AB" w14:textId="77777777" w:rsidR="000F26F8" w:rsidRDefault="000F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F8B7" w14:textId="77777777" w:rsidR="000F26F8" w:rsidRDefault="000F26F8" w:rsidP="00300720">
      <w:r>
        <w:separator/>
      </w:r>
    </w:p>
  </w:footnote>
  <w:footnote w:type="continuationSeparator" w:id="0">
    <w:p w14:paraId="49D85950" w14:textId="77777777" w:rsidR="000F26F8" w:rsidRDefault="000F26F8" w:rsidP="00300720">
      <w:r>
        <w:continuationSeparator/>
      </w:r>
    </w:p>
  </w:footnote>
  <w:footnote w:type="continuationNotice" w:id="1">
    <w:p w14:paraId="3FD0DFFA" w14:textId="77777777" w:rsidR="000F26F8" w:rsidRDefault="000F2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971135196">
    <w:abstractNumId w:val="2"/>
  </w:num>
  <w:num w:numId="2" w16cid:durableId="882979717">
    <w:abstractNumId w:val="2"/>
  </w:num>
  <w:num w:numId="3" w16cid:durableId="853419673">
    <w:abstractNumId w:val="0"/>
  </w:num>
  <w:num w:numId="4" w16cid:durableId="88671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55385"/>
    <w:rsid w:val="000678D9"/>
    <w:rsid w:val="000976E9"/>
    <w:rsid w:val="000C4E8C"/>
    <w:rsid w:val="000F26F8"/>
    <w:rsid w:val="000F3532"/>
    <w:rsid w:val="000F49DE"/>
    <w:rsid w:val="00121DAD"/>
    <w:rsid w:val="001400AE"/>
    <w:rsid w:val="00151A1E"/>
    <w:rsid w:val="001572BD"/>
    <w:rsid w:val="00166AAC"/>
    <w:rsid w:val="00210C07"/>
    <w:rsid w:val="002312EA"/>
    <w:rsid w:val="002346BF"/>
    <w:rsid w:val="002525D1"/>
    <w:rsid w:val="00263CC0"/>
    <w:rsid w:val="002A0B01"/>
    <w:rsid w:val="002A1195"/>
    <w:rsid w:val="002D71A1"/>
    <w:rsid w:val="00300720"/>
    <w:rsid w:val="00301372"/>
    <w:rsid w:val="00326A58"/>
    <w:rsid w:val="00342950"/>
    <w:rsid w:val="003A470F"/>
    <w:rsid w:val="004223FF"/>
    <w:rsid w:val="00444585"/>
    <w:rsid w:val="004C079D"/>
    <w:rsid w:val="004F2B09"/>
    <w:rsid w:val="004F30D4"/>
    <w:rsid w:val="005125F7"/>
    <w:rsid w:val="0056360C"/>
    <w:rsid w:val="00587D88"/>
    <w:rsid w:val="005A2334"/>
    <w:rsid w:val="005B1F80"/>
    <w:rsid w:val="005D5073"/>
    <w:rsid w:val="005E38CA"/>
    <w:rsid w:val="006563FB"/>
    <w:rsid w:val="0069528B"/>
    <w:rsid w:val="006B66DA"/>
    <w:rsid w:val="006F3498"/>
    <w:rsid w:val="0071248C"/>
    <w:rsid w:val="007252C7"/>
    <w:rsid w:val="007328A4"/>
    <w:rsid w:val="00732D6A"/>
    <w:rsid w:val="0075030D"/>
    <w:rsid w:val="007B0132"/>
    <w:rsid w:val="007C07F4"/>
    <w:rsid w:val="0085529B"/>
    <w:rsid w:val="008B4A42"/>
    <w:rsid w:val="008C189D"/>
    <w:rsid w:val="008D1035"/>
    <w:rsid w:val="008D1BFB"/>
    <w:rsid w:val="008D5DB4"/>
    <w:rsid w:val="00932B48"/>
    <w:rsid w:val="009347E0"/>
    <w:rsid w:val="00957ED2"/>
    <w:rsid w:val="00965E7F"/>
    <w:rsid w:val="00966711"/>
    <w:rsid w:val="009A495B"/>
    <w:rsid w:val="009C10C8"/>
    <w:rsid w:val="009C355F"/>
    <w:rsid w:val="009D7043"/>
    <w:rsid w:val="009E2365"/>
    <w:rsid w:val="00A463E3"/>
    <w:rsid w:val="00A476BC"/>
    <w:rsid w:val="00A51FBA"/>
    <w:rsid w:val="00A622D7"/>
    <w:rsid w:val="00AA6C5E"/>
    <w:rsid w:val="00AE4255"/>
    <w:rsid w:val="00AF015F"/>
    <w:rsid w:val="00B45EB2"/>
    <w:rsid w:val="00B54E2E"/>
    <w:rsid w:val="00B86929"/>
    <w:rsid w:val="00BB65E2"/>
    <w:rsid w:val="00BE425A"/>
    <w:rsid w:val="00BE7718"/>
    <w:rsid w:val="00C02AD0"/>
    <w:rsid w:val="00C13AAD"/>
    <w:rsid w:val="00C17F05"/>
    <w:rsid w:val="00C31CFB"/>
    <w:rsid w:val="00C91441"/>
    <w:rsid w:val="00CC3A90"/>
    <w:rsid w:val="00CD3C91"/>
    <w:rsid w:val="00CE4E9D"/>
    <w:rsid w:val="00D02FE6"/>
    <w:rsid w:val="00D35166"/>
    <w:rsid w:val="00D67086"/>
    <w:rsid w:val="00D71D99"/>
    <w:rsid w:val="00D754F2"/>
    <w:rsid w:val="00DA1768"/>
    <w:rsid w:val="00DB41C0"/>
    <w:rsid w:val="00DC4DB6"/>
    <w:rsid w:val="00E2670F"/>
    <w:rsid w:val="00E55200"/>
    <w:rsid w:val="00E85C8D"/>
    <w:rsid w:val="00EA0B18"/>
    <w:rsid w:val="00ED4AD8"/>
    <w:rsid w:val="00F11ACE"/>
    <w:rsid w:val="00F74399"/>
    <w:rsid w:val="00FA29D6"/>
    <w:rsid w:val="00FA5A47"/>
    <w:rsid w:val="00FB7BA4"/>
    <w:rsid w:val="00FC4702"/>
    <w:rsid w:val="00FD5BF4"/>
    <w:rsid w:val="00FE5406"/>
    <w:rsid w:val="0E9FD949"/>
    <w:rsid w:val="20BBAA7A"/>
    <w:rsid w:val="44BC8D86"/>
    <w:rsid w:val="5144DEC8"/>
    <w:rsid w:val="52E0AF29"/>
    <w:rsid w:val="547C7F8A"/>
    <w:rsid w:val="6216C548"/>
    <w:rsid w:val="7AEDA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FD949"/>
  <w15:docId w15:val="{D5BA54E9-380D-40AD-AC95-FD90CBD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character" w:customStyle="1" w:styleId="spellingerror">
    <w:name w:val="spellingerror"/>
    <w:basedOn w:val="Standaardalinea-lettertype"/>
    <w:rsid w:val="009C10C8"/>
  </w:style>
  <w:style w:type="character" w:customStyle="1" w:styleId="normaltextrun">
    <w:name w:val="normaltextrun"/>
    <w:basedOn w:val="Standaardalinea-lettertype"/>
    <w:rsid w:val="009E2365"/>
  </w:style>
  <w:style w:type="character" w:customStyle="1" w:styleId="eop">
    <w:name w:val="eop"/>
    <w:basedOn w:val="Standaardalinea-lettertype"/>
    <w:rsid w:val="009E2365"/>
  </w:style>
  <w:style w:type="paragraph" w:styleId="Lijstalinea">
    <w:name w:val="List Paragraph"/>
    <w:basedOn w:val="Standaard"/>
    <w:uiPriority w:val="34"/>
    <w:qFormat/>
    <w:rsid w:val="009E2365"/>
    <w:pPr>
      <w:ind w:left="720"/>
      <w:contextualSpacing/>
    </w:pPr>
  </w:style>
  <w:style w:type="table" w:styleId="Tabelraster">
    <w:name w:val="Table Grid"/>
    <w:basedOn w:val="Standaardtabel"/>
    <w:uiPriority w:val="59"/>
    <w:rsid w:val="00CE4E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Goossens Marjolijn</DisplayName>
        <AccountId>156</AccountId>
        <AccountType/>
      </UserInfo>
      <UserInfo>
        <DisplayName>Peeters Ivan</DisplayName>
        <AccountId>63</AccountId>
        <AccountType/>
      </UserInfo>
    </SharedWithUsers>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2.xml><?xml version="1.0" encoding="utf-8"?>
<ds:datastoreItem xmlns:ds="http://schemas.openxmlformats.org/officeDocument/2006/customXml" ds:itemID="{F6E77682-6809-4CC9-A595-81E2D276A6D7}">
  <ds:schemaRefs>
    <ds:schemaRef ds:uri="http://schemas.openxmlformats.org/officeDocument/2006/bibliography"/>
  </ds:schemaRefs>
</ds:datastoreItem>
</file>

<file path=customXml/itemProps3.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ceeae0c4-f3ff-4153-af2f-582bafa5e89e"/>
    <ds:schemaRef ds:uri="03d5240a-782c-4048-8313-d01b5d6ab2a6"/>
    <ds:schemaRef ds:uri="9a9ec0f0-7796-43d0-ac1f-4c8c46ee0bd1"/>
  </ds:schemaRefs>
</ds:datastoreItem>
</file>

<file path=customXml/itemProps4.xml><?xml version="1.0" encoding="utf-8"?>
<ds:datastoreItem xmlns:ds="http://schemas.openxmlformats.org/officeDocument/2006/customXml" ds:itemID="{7FF68D39-20AC-4838-B261-A27A047B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SchrVr-antwoord8.dot</Template>
  <TotalTime>1</TotalTime>
  <Pages>1</Pages>
  <Words>352</Words>
  <Characters>1941</Characters>
  <Application>Microsoft Office Word</Application>
  <DocSecurity>0</DocSecurity>
  <Lines>16</Lines>
  <Paragraphs>4</Paragraphs>
  <ScaleCrop>false</ScaleCrop>
  <Company>Vlaams Parlement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lastModifiedBy>Nathalie De Keyzer</cp:lastModifiedBy>
  <cp:revision>3</cp:revision>
  <cp:lastPrinted>2014-08-26T13:40:00Z</cp:lastPrinted>
  <dcterms:created xsi:type="dcterms:W3CDTF">2023-02-24T15:49:00Z</dcterms:created>
  <dcterms:modified xsi:type="dcterms:W3CDTF">2023-02-27T13:00:00Z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97e8cfc3-4a45-424d-b296-d127ffed9915</vt:lpwstr>
  </property>
  <property fmtid="{D5CDD505-2E9C-101B-9397-08002B2CF9AE}" pid="4" name="MediaServiceImageTags">
    <vt:lpwstr/>
  </property>
</Properties>
</file>