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D194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62F5E997" w14:textId="77777777" w:rsidR="00C96513" w:rsidRDefault="00C96513" w:rsidP="00E75678"/>
    <w:p w14:paraId="0F0F22FF" w14:textId="241AA17D" w:rsidR="00C96513" w:rsidRPr="00451CDB" w:rsidRDefault="00000000" w:rsidP="00E75678">
      <w:r w:rsidRPr="00451CDB">
        <w:t xml:space="preserve">nr. </w:t>
      </w:r>
      <w:r w:rsidR="00423648">
        <w:t>634</w:t>
      </w:r>
    </w:p>
    <w:p w14:paraId="52BE3BA5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67030CD2" w14:textId="77777777" w:rsidR="00C96513" w:rsidRPr="00C96513" w:rsidRDefault="00000000" w:rsidP="00E75678">
      <w:r w:rsidRPr="00451CDB">
        <w:t>datum: 30 maart 2023</w:t>
      </w:r>
    </w:p>
    <w:p w14:paraId="7B0FB2FF" w14:textId="77777777" w:rsidR="00C96513" w:rsidRPr="008A4109" w:rsidRDefault="00C96513" w:rsidP="00E75678">
      <w:pPr>
        <w:pBdr>
          <w:bottom w:val="single" w:sz="4" w:space="1" w:color="auto"/>
        </w:pBdr>
      </w:pPr>
    </w:p>
    <w:p w14:paraId="2452D142" w14:textId="77777777" w:rsidR="00C96513" w:rsidRPr="008A4109" w:rsidRDefault="00C96513" w:rsidP="00E75678"/>
    <w:p w14:paraId="183284C1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zuhal demir</w:t>
      </w:r>
    </w:p>
    <w:p w14:paraId="651BA74B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justitie en handhaving, omgeving, energie en toerisme</w:t>
      </w:r>
    </w:p>
    <w:p w14:paraId="70EDD783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6F71B2AD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77E07AE0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79D6D018" w14:textId="70A08F0A" w:rsidR="00C96513" w:rsidRDefault="00423648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Ruimtelijke invulling </w:t>
      </w:r>
      <w:r w:rsidR="00000000">
        <w:rPr>
          <w:rFonts w:eastAsia="Calibri"/>
          <w:lang w:val="nl-BE" w:eastAsia="en-US"/>
        </w:rPr>
        <w:t xml:space="preserve">Olympiasite en site </w:t>
      </w:r>
      <w:proofErr w:type="spellStart"/>
      <w:r w:rsidR="00000000">
        <w:rPr>
          <w:rFonts w:eastAsia="Calibri"/>
          <w:lang w:val="nl-BE" w:eastAsia="en-US"/>
        </w:rPr>
        <w:t>Blankenbergse</w:t>
      </w:r>
      <w:proofErr w:type="spellEnd"/>
      <w:r w:rsidR="00000000">
        <w:rPr>
          <w:rFonts w:eastAsia="Calibri"/>
          <w:lang w:val="nl-BE" w:eastAsia="en-US"/>
        </w:rPr>
        <w:t xml:space="preserve"> </w:t>
      </w:r>
      <w:r>
        <w:rPr>
          <w:rFonts w:eastAsia="Calibri"/>
          <w:lang w:val="nl-BE" w:eastAsia="en-US"/>
        </w:rPr>
        <w:t>S</w:t>
      </w:r>
      <w:r w:rsidR="00000000">
        <w:rPr>
          <w:rFonts w:eastAsia="Calibri"/>
          <w:lang w:val="nl-BE" w:eastAsia="en-US"/>
        </w:rPr>
        <w:t>teenweg</w:t>
      </w:r>
      <w:r>
        <w:rPr>
          <w:rFonts w:eastAsia="Calibri"/>
          <w:lang w:val="nl-BE" w:eastAsia="en-US"/>
        </w:rPr>
        <w:t xml:space="preserve"> Brugge  -  Initiatieven</w:t>
      </w:r>
    </w:p>
    <w:p w14:paraId="40FA1823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557CD473" w14:textId="5590F3E3" w:rsidR="00FF756C" w:rsidRDefault="00000000">
      <w:pPr>
        <w:rPr>
          <w:rFonts w:eastAsia="Verdana" w:cs="Verdana"/>
        </w:rPr>
      </w:pPr>
      <w:r>
        <w:rPr>
          <w:rFonts w:eastAsia="Verdana" w:cs="Verdana"/>
        </w:rPr>
        <w:t xml:space="preserve">De toekomstige ruimtelijke invulling van de Olympiasite en de site langs </w:t>
      </w:r>
      <w:r w:rsidR="00423648">
        <w:rPr>
          <w:rFonts w:eastAsia="Verdana" w:cs="Verdana"/>
        </w:rPr>
        <w:t xml:space="preserve">de </w:t>
      </w:r>
      <w:proofErr w:type="spellStart"/>
      <w:r>
        <w:rPr>
          <w:rFonts w:eastAsia="Verdana" w:cs="Verdana"/>
        </w:rPr>
        <w:t>Blankenbergse</w:t>
      </w:r>
      <w:proofErr w:type="spellEnd"/>
      <w:r>
        <w:rPr>
          <w:rFonts w:eastAsia="Verdana" w:cs="Verdana"/>
        </w:rPr>
        <w:t xml:space="preserve"> Steenweg maakt al even het voorwerp uit van juridische procedures. Twee nieuwe voetbalstadia en een nieuw bedrijvenpark maakten recent nog deel uit van het toekomstperspectief van de regio.</w:t>
      </w:r>
    </w:p>
    <w:p w14:paraId="34E9332B" w14:textId="77777777" w:rsidR="00423648" w:rsidRDefault="00423648">
      <w:pPr>
        <w:rPr>
          <w:rFonts w:ascii="Times New Roman" w:hAnsi="Times New Roman"/>
        </w:rPr>
      </w:pPr>
    </w:p>
    <w:p w14:paraId="610CA4AE" w14:textId="77777777" w:rsidR="00FF756C" w:rsidRDefault="00000000" w:rsidP="00423648">
      <w:pPr>
        <w:pStyle w:val="Nummering"/>
        <w:rPr>
          <w:rFonts w:ascii="Times New Roman" w:hAnsi="Times New Roman"/>
        </w:rPr>
      </w:pPr>
      <w:r>
        <w:rPr>
          <w:rFonts w:eastAsia="Verdana"/>
        </w:rPr>
        <w:t>Welke initiatieven zal de minister nemen in het stadiondossier van Club Brugge (Olympiasite)?</w:t>
      </w:r>
    </w:p>
    <w:p w14:paraId="3D1688EB" w14:textId="7F2450FE" w:rsidR="00FF756C" w:rsidRDefault="00000000" w:rsidP="00423648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initiatieven zal de minister nemen ten behoeve van een nieuw bedrijventerrein en voetbalstadion langs de </w:t>
      </w:r>
      <w:proofErr w:type="spellStart"/>
      <w:r>
        <w:rPr>
          <w:rFonts w:eastAsia="Verdana"/>
        </w:rPr>
        <w:t>Blankenbergse</w:t>
      </w:r>
      <w:proofErr w:type="spellEnd"/>
      <w:r>
        <w:rPr>
          <w:rFonts w:eastAsia="Verdana"/>
        </w:rPr>
        <w:t xml:space="preserve"> </w:t>
      </w:r>
      <w:r w:rsidR="00423648">
        <w:rPr>
          <w:rFonts w:eastAsia="Verdana"/>
        </w:rPr>
        <w:t>S</w:t>
      </w:r>
      <w:r>
        <w:rPr>
          <w:rFonts w:eastAsia="Verdana"/>
        </w:rPr>
        <w:t>teenweg?</w:t>
      </w:r>
    </w:p>
    <w:p w14:paraId="248F73D1" w14:textId="4C467664" w:rsidR="00FF756C" w:rsidRDefault="00423648" w:rsidP="00423648">
      <w:pPr>
        <w:pStyle w:val="Nummering"/>
        <w:rPr>
          <w:rFonts w:ascii="Times New Roman" w:hAnsi="Times New Roman"/>
        </w:rPr>
      </w:pPr>
      <w:r w:rsidRPr="00423648">
        <w:rPr>
          <w:rFonts w:eastAsia="Verdana"/>
        </w:rPr>
        <w:t>W</w:t>
      </w:r>
      <w:r w:rsidR="00000000" w:rsidRPr="00423648">
        <w:rPr>
          <w:rFonts w:eastAsia="Verdana"/>
        </w:rPr>
        <w:t>elke ontwikkelingen</w:t>
      </w:r>
      <w:r w:rsidRPr="00423648">
        <w:rPr>
          <w:rFonts w:eastAsia="Verdana"/>
        </w:rPr>
        <w:t>, en wanneer,</w:t>
      </w:r>
      <w:r w:rsidR="00000000" w:rsidRPr="00423648">
        <w:rPr>
          <w:rFonts w:eastAsia="Verdana"/>
        </w:rPr>
        <w:t xml:space="preserve"> mogen we verwachten opdat de twee topploegen uit de stad Brugge in een nieuw en veilig stadion kunnen spelen?</w:t>
      </w:r>
    </w:p>
    <w:sectPr w:rsidR="00FF756C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8BAD" w14:textId="77777777" w:rsidR="000B4AF1" w:rsidRDefault="000B4AF1">
      <w:r>
        <w:separator/>
      </w:r>
    </w:p>
  </w:endnote>
  <w:endnote w:type="continuationSeparator" w:id="0">
    <w:p w14:paraId="7AD41E48" w14:textId="77777777" w:rsidR="000B4AF1" w:rsidRDefault="000B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818C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C91C268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36C7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0E693D19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E297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77EA7" wp14:editId="17329AE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15C1" w14:textId="77777777" w:rsidR="000B4AF1" w:rsidRDefault="000B4AF1">
      <w:r>
        <w:separator/>
      </w:r>
    </w:p>
  </w:footnote>
  <w:footnote w:type="continuationSeparator" w:id="0">
    <w:p w14:paraId="1ABED0A6" w14:textId="77777777" w:rsidR="000B4AF1" w:rsidRDefault="000B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88CD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794124F1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09F20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C5E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74D4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DE55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3CF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ACA7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70DE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9069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1AF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8FC0416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588C6B1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ACEEAF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FCB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58C1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6023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8236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2C1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EAE5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ACF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495A7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A45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83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0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2F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0E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D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8C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DBD89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584D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965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CAA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C2F0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6E22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20AE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027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1264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826E439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40765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46D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E0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A0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8C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86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EB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888383">
    <w:abstractNumId w:val="7"/>
  </w:num>
  <w:num w:numId="2" w16cid:durableId="2028828833">
    <w:abstractNumId w:val="5"/>
  </w:num>
  <w:num w:numId="3" w16cid:durableId="1109007552">
    <w:abstractNumId w:val="10"/>
  </w:num>
  <w:num w:numId="4" w16cid:durableId="721946199">
    <w:abstractNumId w:val="1"/>
  </w:num>
  <w:num w:numId="5" w16cid:durableId="248200419">
    <w:abstractNumId w:val="6"/>
  </w:num>
  <w:num w:numId="6" w16cid:durableId="702242711">
    <w:abstractNumId w:val="9"/>
  </w:num>
  <w:num w:numId="7" w16cid:durableId="1565219283">
    <w:abstractNumId w:val="2"/>
  </w:num>
  <w:num w:numId="8" w16cid:durableId="1905987968">
    <w:abstractNumId w:val="3"/>
  </w:num>
  <w:num w:numId="9" w16cid:durableId="1987590072">
    <w:abstractNumId w:val="5"/>
  </w:num>
  <w:num w:numId="10" w16cid:durableId="778331359">
    <w:abstractNumId w:val="5"/>
  </w:num>
  <w:num w:numId="11" w16cid:durableId="302393665">
    <w:abstractNumId w:val="5"/>
  </w:num>
  <w:num w:numId="12" w16cid:durableId="1858696158">
    <w:abstractNumId w:val="5"/>
  </w:num>
  <w:num w:numId="13" w16cid:durableId="1021510151">
    <w:abstractNumId w:val="8"/>
  </w:num>
  <w:num w:numId="14" w16cid:durableId="189031577">
    <w:abstractNumId w:val="4"/>
  </w:num>
  <w:num w:numId="15" w16cid:durableId="79838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B4AF1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23648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325E3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2023-03-30T09:30:00Z</dcterms:created>
  <dcterms:modified xsi:type="dcterms:W3CDTF">2023-03-30T09:30:00Z</dcterms:modified>
</cp:coreProperties>
</file>