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5433" w14:textId="77777777" w:rsidR="00C11A83" w:rsidRPr="00F13B40" w:rsidRDefault="00C11A83" w:rsidP="00C11A83">
      <w:pPr>
        <w:spacing w:after="360"/>
        <w:rPr>
          <w:b/>
        </w:rPr>
      </w:pPr>
      <w:r>
        <w:rPr>
          <w:b/>
        </w:rPr>
        <w:t>Vraag om uitleg over het onderzoek van het Steunpunt Wonen naar het effect van de COVID-19-crisis op de woonsituatie in Vlaanderen</w:t>
      </w:r>
      <w:r>
        <w:rPr>
          <w:b/>
        </w:rPr>
        <w:br/>
      </w:r>
      <w:r w:rsidRPr="006B7EEA">
        <w:rPr>
          <w:i/>
        </w:rPr>
        <w:t xml:space="preserve">van Mercedes Van Volcem aan minister Matthias </w:t>
      </w:r>
      <w:proofErr w:type="spellStart"/>
      <w:r w:rsidRPr="006B7EEA">
        <w:rPr>
          <w:i/>
        </w:rPr>
        <w:t>Diependaele</w:t>
      </w:r>
      <w:proofErr w:type="spellEnd"/>
    </w:p>
    <w:p w14:paraId="59A7FBB2" w14:textId="77777777" w:rsidR="00C11A83" w:rsidRDefault="00C11A83" w:rsidP="00C11A83">
      <w:pPr>
        <w:rPr>
          <w:rFonts w:ascii="Times New Roman" w:hAnsi="Times New Roman"/>
        </w:rPr>
      </w:pPr>
      <w:r>
        <w:rPr>
          <w:rFonts w:eastAsia="Verdana" w:cs="Verdana"/>
        </w:rPr>
        <w:t>COVID-19 heeft een significant effect op de huisvestingssituatie van Vlaamse huurders en eigenaars en bestaande ongelijkheden worden daarbij uitvergroot. Dat besluit een onderzoek van het Steunpunt Wonen.</w:t>
      </w:r>
    </w:p>
    <w:p w14:paraId="1C6FCD55" w14:textId="77777777" w:rsidR="00C11A83" w:rsidRDefault="00C11A83" w:rsidP="00C11A83">
      <w:pPr>
        <w:spacing w:before="240"/>
        <w:rPr>
          <w:rFonts w:ascii="Times New Roman" w:hAnsi="Times New Roman"/>
        </w:rPr>
      </w:pPr>
      <w:r>
        <w:rPr>
          <w:rFonts w:eastAsia="Verdana" w:cs="Verdana"/>
        </w:rPr>
        <w:t>Het Steunpunt Wonen voerde twee onderzoeken uit om het effect in te schatten van de COVID-19-crisis op de woonsituatie in Vlaanderen. </w:t>
      </w:r>
    </w:p>
    <w:p w14:paraId="0824FE6A" w14:textId="77777777" w:rsidR="00C11A83" w:rsidRDefault="00C11A83" w:rsidP="00C11A83">
      <w:pPr>
        <w:spacing w:before="240"/>
        <w:rPr>
          <w:rFonts w:ascii="Times New Roman" w:hAnsi="Times New Roman"/>
        </w:rPr>
      </w:pPr>
      <w:r>
        <w:rPr>
          <w:rFonts w:eastAsia="Verdana" w:cs="Verdana"/>
        </w:rPr>
        <w:t>Daarbij kwam enerzijds de impact op de woningprijzen aan bod, anderzijds de impact op de woonsituatie van de Vlamingen.</w:t>
      </w:r>
    </w:p>
    <w:p w14:paraId="0E40D565" w14:textId="77777777" w:rsidR="00C11A83" w:rsidRDefault="00C11A83" w:rsidP="00C11A83">
      <w:pPr>
        <w:spacing w:before="240"/>
        <w:rPr>
          <w:rFonts w:ascii="Times New Roman" w:hAnsi="Times New Roman"/>
        </w:rPr>
      </w:pPr>
      <w:r>
        <w:rPr>
          <w:rFonts w:eastAsia="Verdana" w:cs="Verdana"/>
        </w:rPr>
        <w:t>Uit het eerste onderzoek komt naar voren dat de woningprijzen vorig jaar flink gestegen zijn: met 5,9 procent ten opzichte van 2019. </w:t>
      </w:r>
    </w:p>
    <w:p w14:paraId="68472F99" w14:textId="77777777" w:rsidR="00C11A83" w:rsidRDefault="00C11A83" w:rsidP="00C11A83">
      <w:pPr>
        <w:spacing w:before="240"/>
        <w:rPr>
          <w:rFonts w:ascii="Times New Roman" w:hAnsi="Times New Roman"/>
        </w:rPr>
      </w:pPr>
      <w:r>
        <w:rPr>
          <w:rFonts w:eastAsia="Verdana" w:cs="Verdana"/>
        </w:rPr>
        <w:t>Daarnaast besluit het Steunpunt dat bestaande ongelijkheden tussen eigenaars en huurders uitvergroot werden tijdens corona: huurders hebben een grotere kans om te werken in zwaar getroffen sectoren, worden doorgaans vaker (technisch) werkloos en hebben meer kans op inkomensverlies. </w:t>
      </w:r>
    </w:p>
    <w:p w14:paraId="0DF9EB5C" w14:textId="77777777" w:rsidR="00C11A83" w:rsidRDefault="00C11A83" w:rsidP="00C11A83">
      <w:pPr>
        <w:spacing w:before="240"/>
        <w:rPr>
          <w:rFonts w:ascii="Times New Roman" w:hAnsi="Times New Roman"/>
        </w:rPr>
      </w:pPr>
      <w:r>
        <w:rPr>
          <w:rFonts w:eastAsia="Verdana" w:cs="Verdana"/>
        </w:rPr>
        <w:t>Daarnaast rapporteerde één op de vijf huurders dat ze problemen ervaren met de beperkte grootte van hun woning.</w:t>
      </w:r>
    </w:p>
    <w:p w14:paraId="47C6D5AE" w14:textId="77777777" w:rsidR="00C11A83" w:rsidRDefault="00C11A83" w:rsidP="00C11A83">
      <w:pPr>
        <w:spacing w:before="240"/>
        <w:rPr>
          <w:rFonts w:ascii="Times New Roman" w:hAnsi="Times New Roman"/>
        </w:rPr>
      </w:pPr>
      <w:r>
        <w:rPr>
          <w:rFonts w:eastAsia="Verdana" w:cs="Verdana"/>
        </w:rPr>
        <w:t>De onderzoekers achter het rapport concluderen alvast dat de vraag rijst naar bijkomende maatregelen voor de (private) huurmarkt, bijvoorbeeld in de vorm van mogelijkheid tot uitstel van betaling. "Het is belangrijk om blijvende ondersteuning te bieden voor kwetsbare huishoudens en daarnaast verdere aandacht te besteden aan het effect van een pandemie op de psychische gezondheid van de huishoudens en de rol die de woning daarin speelt."</w:t>
      </w:r>
    </w:p>
    <w:p w14:paraId="320042F6" w14:textId="77777777" w:rsidR="00C11A83" w:rsidRDefault="00C11A83" w:rsidP="00C11A83">
      <w:pPr>
        <w:spacing w:before="240"/>
        <w:rPr>
          <w:rFonts w:ascii="Times New Roman" w:hAnsi="Times New Roman"/>
        </w:rPr>
      </w:pPr>
      <w:r>
        <w:rPr>
          <w:rFonts w:eastAsia="Verdana" w:cs="Verdana"/>
        </w:rPr>
        <w:t>De huurpremie en -subsidie kenden nog nooit zoveel begunstigden met 13.724 premies en 18.174 subsidies in januari van dit jaar, een stijging van ruim 54 procent op vijf jaar tijd. </w:t>
      </w:r>
    </w:p>
    <w:p w14:paraId="4F15AD89" w14:textId="77777777" w:rsidR="00C11A83" w:rsidRDefault="00C11A83" w:rsidP="00C11A83">
      <w:pPr>
        <w:spacing w:before="240"/>
        <w:rPr>
          <w:rFonts w:ascii="Times New Roman" w:hAnsi="Times New Roman"/>
        </w:rPr>
      </w:pPr>
      <w:r>
        <w:rPr>
          <w:rFonts w:eastAsia="Verdana" w:cs="Verdana"/>
        </w:rPr>
        <w:t>Toch blijft de niet-opname van beide premies substantieel. </w:t>
      </w:r>
    </w:p>
    <w:p w14:paraId="0DAF3644" w14:textId="77777777" w:rsidR="00C11A83" w:rsidRDefault="00C11A83" w:rsidP="00C11A83">
      <w:pPr>
        <w:spacing w:before="240"/>
        <w:rPr>
          <w:rFonts w:ascii="Times New Roman" w:hAnsi="Times New Roman"/>
        </w:rPr>
      </w:pPr>
      <w:r>
        <w:rPr>
          <w:rFonts w:eastAsia="Verdana" w:cs="Verdana"/>
        </w:rPr>
        <w:t>1) wat zal de minister doen opdat de niet-opname kan teruggedrongen worden. </w:t>
      </w:r>
    </w:p>
    <w:p w14:paraId="15C18BD9" w14:textId="77777777" w:rsidR="00C11A83" w:rsidRDefault="00C11A83" w:rsidP="00C11A83">
      <w:pPr>
        <w:spacing w:before="240"/>
        <w:rPr>
          <w:rFonts w:ascii="Times New Roman" w:hAnsi="Times New Roman"/>
        </w:rPr>
      </w:pPr>
      <w:r>
        <w:rPr>
          <w:rFonts w:eastAsia="Verdana" w:cs="Verdana"/>
        </w:rPr>
        <w:t>2) wat is de impact op het budget in 2020 van de extra aanvragen op huurpremies en huursubsidies ten aanzien van wat oorspronkelijk werd begroot </w:t>
      </w:r>
    </w:p>
    <w:p w14:paraId="1DF42FCF" w14:textId="77777777" w:rsidR="00C11A83" w:rsidRDefault="00C11A83" w:rsidP="00C11A83">
      <w:pPr>
        <w:spacing w:before="240"/>
        <w:rPr>
          <w:rFonts w:eastAsia="Verdana" w:cs="Verdana"/>
        </w:rPr>
      </w:pPr>
      <w:r>
        <w:rPr>
          <w:rFonts w:eastAsia="Verdana" w:cs="Verdana"/>
        </w:rPr>
        <w:t>3) welke concrete beleidsaanpassingen zal de minister doorvoeren gelet op de cijfers en bevindingen in het rapp</w:t>
      </w:r>
      <w:r>
        <w:rPr>
          <w:rFonts w:eastAsia="Verdana" w:cs="Verdana"/>
        </w:rPr>
        <w:t>ort</w:t>
      </w:r>
    </w:p>
    <w:p w14:paraId="3D1EBFB3" w14:textId="410E5C4E" w:rsidR="00C11A83" w:rsidRDefault="00C11A83" w:rsidP="00C11A83">
      <w:pPr>
        <w:spacing w:before="240"/>
        <w:rPr>
          <w:rFonts w:ascii="Times New Roman" w:hAnsi="Times New Roman"/>
        </w:rPr>
        <w:sectPr w:rsidR="00C11A83" w:rsidSect="00C11A83">
          <w:pgSz w:w="11906" w:h="16838"/>
          <w:pgMar w:top="1417" w:right="1417" w:bottom="1417" w:left="1417" w:header="708" w:footer="708" w:gutter="0"/>
          <w:cols w:space="708"/>
          <w:docGrid w:linePitch="360"/>
        </w:sectPr>
      </w:pPr>
    </w:p>
    <w:p w14:paraId="06891127" w14:textId="77777777" w:rsidR="00015EE0" w:rsidRDefault="00C11A83"/>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83"/>
    <w:rsid w:val="00415D1B"/>
    <w:rsid w:val="00840A63"/>
    <w:rsid w:val="00C11A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CB9"/>
  <w15:chartTrackingRefBased/>
  <w15:docId w15:val="{C9CE08ED-759E-402B-98BE-4FEF1C85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1A83"/>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2021-03-11T13:36:00Z</dcterms:created>
  <dcterms:modified xsi:type="dcterms:W3CDTF">2021-03-11T13:36:00Z</dcterms:modified>
</cp:coreProperties>
</file>