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5769" w14:textId="77777777" w:rsidR="001F2E22" w:rsidRPr="00F13B40" w:rsidRDefault="001F2E22" w:rsidP="001F2E22">
      <w:pPr>
        <w:spacing w:after="360"/>
        <w:rPr>
          <w:b/>
        </w:rPr>
      </w:pPr>
      <w:r>
        <w:rPr>
          <w:b/>
        </w:rPr>
        <w:t>Vraag om uitleg over de nood aan bijkomende containercapaciteit</w:t>
      </w:r>
      <w:r>
        <w:rPr>
          <w:b/>
        </w:rPr>
        <w:br/>
      </w:r>
      <w:r w:rsidRPr="006B7EEA">
        <w:rPr>
          <w:i/>
        </w:rPr>
        <w:t>van Mercedes Van Volcem aan minister Lydia Peeters</w:t>
      </w:r>
    </w:p>
    <w:p w14:paraId="583935DA" w14:textId="77777777" w:rsidR="001F2E22" w:rsidRDefault="001F2E22" w:rsidP="001F2E22">
      <w:pPr>
        <w:spacing w:line="240" w:lineRule="auto"/>
        <w:rPr>
          <w:rFonts w:ascii="Times New Roman" w:hAnsi="Times New Roman"/>
        </w:rPr>
      </w:pPr>
      <w:r>
        <w:rPr>
          <w:rFonts w:eastAsia="Verdana" w:cs="Verdana"/>
        </w:rPr>
        <w:t xml:space="preserve">Tijdens een </w:t>
      </w:r>
      <w:proofErr w:type="spellStart"/>
      <w:r>
        <w:rPr>
          <w:rFonts w:eastAsia="Verdana" w:cs="Verdana"/>
        </w:rPr>
        <w:t>webinar</w:t>
      </w:r>
      <w:proofErr w:type="spellEnd"/>
      <w:r>
        <w:rPr>
          <w:rFonts w:eastAsia="Verdana" w:cs="Verdana"/>
        </w:rPr>
        <w:t xml:space="preserve"> van de Nationale Bank van België stelde Jacques </w:t>
      </w:r>
      <w:proofErr w:type="spellStart"/>
      <w:r>
        <w:rPr>
          <w:rFonts w:eastAsia="Verdana" w:cs="Verdana"/>
        </w:rPr>
        <w:t>Vandermeiren</w:t>
      </w:r>
      <w:proofErr w:type="spellEnd"/>
      <w:r>
        <w:rPr>
          <w:rFonts w:eastAsia="Verdana" w:cs="Verdana"/>
        </w:rPr>
        <w:t xml:space="preserve">, CEO van Port of </w:t>
      </w:r>
      <w:proofErr w:type="spellStart"/>
      <w:r>
        <w:rPr>
          <w:rFonts w:eastAsia="Verdana" w:cs="Verdana"/>
        </w:rPr>
        <w:t>Antwerp</w:t>
      </w:r>
      <w:proofErr w:type="spellEnd"/>
      <w:r>
        <w:rPr>
          <w:rFonts w:eastAsia="Verdana" w:cs="Verdana"/>
        </w:rPr>
        <w:t xml:space="preserve"> dat tegen 2023 de limieten van de beschikbare capaciteit op de containerterminals in de Antwerpse haven bereikt zullen worden. Het nieuwe getijdendok op Linkeroever zou evenwel pas ten vroegste in 2028 beschikbaar zijn.</w:t>
      </w:r>
    </w:p>
    <w:p w14:paraId="25D3DCD1" w14:textId="77777777" w:rsidR="001F2E22" w:rsidRDefault="001F2E22" w:rsidP="001F2E22">
      <w:pPr>
        <w:spacing w:before="240" w:line="240" w:lineRule="auto"/>
        <w:rPr>
          <w:rFonts w:ascii="Times New Roman" w:hAnsi="Times New Roman"/>
        </w:rPr>
      </w:pPr>
      <w:r>
        <w:rPr>
          <w:rFonts w:eastAsia="Verdana" w:cs="Verdana"/>
        </w:rPr>
        <w:t>Om de groei in de containertrafiek op te vangen werd het complex project Extra Containercapaciteit Antwerpen (ECA) opgestart. Naast een nieuw getijdendok op Linkeroever zet ECA ook in op de uitbreiding van de containercapaciteit verspreid doorheen de haven. De bijkomende capaciteit zou dus stapsgewijs gerealiseerd kunnen worden.</w:t>
      </w:r>
    </w:p>
    <w:p w14:paraId="4BCAF1A0" w14:textId="77777777" w:rsidR="001F2E22" w:rsidRDefault="001F2E22" w:rsidP="001F2E22">
      <w:pPr>
        <w:spacing w:before="240" w:line="240" w:lineRule="auto"/>
        <w:rPr>
          <w:rFonts w:ascii="Times New Roman" w:hAnsi="Times New Roman"/>
        </w:rPr>
      </w:pPr>
      <w:r>
        <w:rPr>
          <w:rFonts w:eastAsia="Verdana" w:cs="Verdana"/>
        </w:rPr>
        <w:t>Volgens de CEO zal er zich de komende jaren evenwel een groot probleem stellen tot het nieuwe getijdendok operationeel zal zijn. Hij stelde zelfs dat er overwogen moet worden om op korte termijn bijkomende containercapaciteit te creëren achter de sluizen, ook al is dit  geen evidentie gezien de grootte van de hedendaagse containerschepen.</w:t>
      </w:r>
    </w:p>
    <w:p w14:paraId="43A46DB4" w14:textId="77777777" w:rsidR="001F2E22" w:rsidRDefault="001F2E22" w:rsidP="001F2E22">
      <w:pPr>
        <w:spacing w:before="240" w:line="240" w:lineRule="auto"/>
        <w:rPr>
          <w:rFonts w:ascii="Times New Roman" w:hAnsi="Times New Roman"/>
        </w:rPr>
      </w:pPr>
      <w:r>
        <w:rPr>
          <w:rFonts w:eastAsia="Verdana" w:cs="Verdana"/>
        </w:rPr>
        <w:t>Daarom had ik volgende vragen voor de minister:</w:t>
      </w:r>
    </w:p>
    <w:p w14:paraId="16115F6B" w14:textId="77777777" w:rsidR="001F2E22" w:rsidRDefault="001F2E22" w:rsidP="001F2E22">
      <w:pPr>
        <w:numPr>
          <w:ilvl w:val="0"/>
          <w:numId w:val="3"/>
        </w:numPr>
        <w:spacing w:before="240" w:line="240" w:lineRule="auto"/>
        <w:ind w:hanging="329"/>
        <w:rPr>
          <w:rFonts w:ascii="Times New Roman" w:hAnsi="Times New Roman"/>
        </w:rPr>
      </w:pPr>
      <w:r>
        <w:rPr>
          <w:rFonts w:eastAsia="Verdana" w:cs="Verdana"/>
        </w:rPr>
        <w:t>Kan de minister toelichting geven bij de stand van zaken in het complex project ECA? Wat is een realistische timing voor de realisatie van bijkomende containercapaciteit?  </w:t>
      </w:r>
    </w:p>
    <w:p w14:paraId="33865B39" w14:textId="77777777" w:rsidR="001F2E22" w:rsidRDefault="001F2E22" w:rsidP="001F2E22">
      <w:pPr>
        <w:numPr>
          <w:ilvl w:val="0"/>
          <w:numId w:val="3"/>
        </w:numPr>
        <w:spacing w:line="240" w:lineRule="auto"/>
        <w:ind w:hanging="329"/>
        <w:rPr>
          <w:rFonts w:ascii="Times New Roman" w:hAnsi="Times New Roman"/>
        </w:rPr>
      </w:pPr>
      <w:r>
        <w:rPr>
          <w:rFonts w:eastAsia="Verdana" w:cs="Verdana"/>
        </w:rPr>
        <w:t>Hoe reageert de minister op de uitspraken van de CEO dat er zich vanaf 2023 een groot probleem zal stellen inzake de beschikbare containercapaciteit in Antwerpen en zijn voorstel om bijkomende containercapaciteit te voorzien achter de sluizen om de noden op korte termijn te kunnen opvangen?</w:t>
      </w:r>
    </w:p>
    <w:p w14:paraId="44665AE5" w14:textId="77777777" w:rsidR="001F2E22" w:rsidRDefault="001F2E22" w:rsidP="001F2E22">
      <w:pPr>
        <w:numPr>
          <w:ilvl w:val="0"/>
          <w:numId w:val="3"/>
        </w:numPr>
        <w:spacing w:line="240" w:lineRule="auto"/>
        <w:ind w:hanging="329"/>
        <w:rPr>
          <w:rFonts w:ascii="Times New Roman" w:hAnsi="Times New Roman"/>
        </w:rPr>
        <w:sectPr w:rsidR="001F2E22" w:rsidSect="001F2E22">
          <w:pgSz w:w="11906" w:h="16838"/>
          <w:pgMar w:top="1417" w:right="1417" w:bottom="1417" w:left="1417" w:header="708" w:footer="708" w:gutter="0"/>
          <w:cols w:space="708"/>
          <w:docGrid w:linePitch="360"/>
        </w:sectPr>
      </w:pPr>
      <w:r>
        <w:rPr>
          <w:rFonts w:eastAsia="Verdana" w:cs="Verdana"/>
        </w:rPr>
        <w:t>Ziet de minister andere mogelijkheden om de noodzaak aan bijkomende containercapaciteit op korte termijn te kunnen opvangen, desgevallend buiten de Antwerpse haven?</w:t>
      </w:r>
      <w:r>
        <w:br w:type="page"/>
      </w:r>
    </w:p>
    <w:p w14:paraId="2B9B6E17" w14:textId="2B6F1945" w:rsidR="00015EE0" w:rsidRPr="001F2E22" w:rsidRDefault="001F2E22" w:rsidP="001F2E22"/>
    <w:sectPr w:rsidR="00015EE0" w:rsidRPr="001F2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5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7EDE4F5B"/>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2" w15:restartNumberingAfterBreak="0">
    <w:nsid w:val="7EDE4F5C"/>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68"/>
    <w:rsid w:val="001F2E22"/>
    <w:rsid w:val="00415D1B"/>
    <w:rsid w:val="00840A63"/>
    <w:rsid w:val="00C93768"/>
    <w:rsid w:val="00DF4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CCA"/>
  <w15:chartTrackingRefBased/>
  <w15:docId w15:val="{67F3A283-D830-4819-AD50-8D6D8B5C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768"/>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2</cp:revision>
  <dcterms:created xsi:type="dcterms:W3CDTF">2021-05-18T10:08:00Z</dcterms:created>
  <dcterms:modified xsi:type="dcterms:W3CDTF">2021-05-18T10:08:00Z</dcterms:modified>
</cp:coreProperties>
</file>