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5650B" w14:textId="77777777" w:rsidR="00C96513" w:rsidRPr="002A43AD" w:rsidRDefault="00633215" w:rsidP="00843090">
      <w:pPr>
        <w:pStyle w:val="opschrift"/>
      </w:pPr>
      <w:r w:rsidRPr="00451CDB">
        <w:t>schriftelijke vraag</w:t>
      </w:r>
    </w:p>
    <w:p w14:paraId="55D22F09" w14:textId="77777777" w:rsidR="00C96513" w:rsidRDefault="001F65A4" w:rsidP="00E75678"/>
    <w:p w14:paraId="7B635684" w14:textId="77777777" w:rsidR="00C96513" w:rsidRPr="00451CDB" w:rsidRDefault="00633215" w:rsidP="00E75678">
      <w:r w:rsidRPr="00451CDB">
        <w:t>nr. 1434</w:t>
      </w:r>
    </w:p>
    <w:p w14:paraId="2CFAF586" w14:textId="77777777" w:rsidR="00C96513" w:rsidRPr="00451CDB" w:rsidRDefault="00633215" w:rsidP="00E75678">
      <w:pPr>
        <w:rPr>
          <w:b/>
          <w:smallCaps/>
        </w:rPr>
      </w:pPr>
      <w:r w:rsidRPr="00451CDB">
        <w:t xml:space="preserve">van </w:t>
      </w:r>
      <w:r w:rsidRPr="00451CDB">
        <w:rPr>
          <w:b/>
          <w:smallCaps/>
        </w:rPr>
        <w:t>mercedes van volcem</w:t>
      </w:r>
    </w:p>
    <w:p w14:paraId="32A9DAFD" w14:textId="77777777" w:rsidR="00C96513" w:rsidRPr="00C96513" w:rsidRDefault="00633215" w:rsidP="00E75678">
      <w:r w:rsidRPr="00451CDB">
        <w:t>datum: 24 juni 2021</w:t>
      </w:r>
    </w:p>
    <w:p w14:paraId="3942F66D" w14:textId="77777777" w:rsidR="00C96513" w:rsidRPr="008A4109" w:rsidRDefault="001F65A4" w:rsidP="00E75678">
      <w:pPr>
        <w:pBdr>
          <w:bottom w:val="single" w:sz="4" w:space="1" w:color="auto"/>
        </w:pBdr>
      </w:pPr>
    </w:p>
    <w:p w14:paraId="58F47742" w14:textId="77777777" w:rsidR="00C96513" w:rsidRPr="008A4109" w:rsidRDefault="001F65A4" w:rsidP="00E75678"/>
    <w:p w14:paraId="358FF9A4" w14:textId="77777777" w:rsidR="00C96513" w:rsidRPr="00451CDB" w:rsidRDefault="00633215"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lydia peeters</w:t>
      </w:r>
    </w:p>
    <w:p w14:paraId="6F68DA2C" w14:textId="77777777" w:rsidR="00C96513" w:rsidRPr="00C96513" w:rsidRDefault="00633215" w:rsidP="00E75678">
      <w:pPr>
        <w:rPr>
          <w:smallCaps/>
          <w:szCs w:val="22"/>
          <w:lang w:val="nl-BE"/>
        </w:rPr>
      </w:pPr>
      <w:r w:rsidRPr="00451CDB">
        <w:rPr>
          <w:smallCaps/>
          <w:szCs w:val="22"/>
          <w:lang w:val="nl-BE"/>
        </w:rPr>
        <w:t>vlaams minister van mobiliteit en openbare werken</w:t>
      </w:r>
    </w:p>
    <w:p w14:paraId="2486C2C5" w14:textId="77777777" w:rsidR="00C96513" w:rsidRPr="008A4109" w:rsidRDefault="001F65A4" w:rsidP="00E75678">
      <w:pPr>
        <w:pStyle w:val="StandaardSV"/>
        <w:pBdr>
          <w:bottom w:val="single" w:sz="4" w:space="1" w:color="auto"/>
        </w:pBdr>
        <w:jc w:val="left"/>
        <w:rPr>
          <w:rFonts w:ascii="Verdana" w:hAnsi="Verdana"/>
          <w:sz w:val="20"/>
          <w:lang w:val="nl-BE"/>
        </w:rPr>
      </w:pPr>
    </w:p>
    <w:p w14:paraId="60EAD1E9" w14:textId="77777777" w:rsidR="00451CDB" w:rsidRPr="008A4109" w:rsidRDefault="001F65A4" w:rsidP="00E75678">
      <w:pPr>
        <w:pStyle w:val="StandaardSV"/>
        <w:jc w:val="left"/>
        <w:rPr>
          <w:rFonts w:ascii="Verdana" w:hAnsi="Verdana"/>
          <w:sz w:val="20"/>
        </w:rPr>
      </w:pPr>
    </w:p>
    <w:p w14:paraId="2B83C963" w14:textId="77777777" w:rsidR="00451CDB" w:rsidRPr="008C1B72" w:rsidRDefault="001F65A4" w:rsidP="00E75678">
      <w:pPr>
        <w:pStyle w:val="StandaardSV"/>
        <w:jc w:val="left"/>
        <w:rPr>
          <w:rFonts w:ascii="Verdana" w:hAnsi="Verdana"/>
          <w:sz w:val="20"/>
        </w:rPr>
      </w:pPr>
    </w:p>
    <w:p w14:paraId="79D1AA76" w14:textId="77777777" w:rsidR="00C96513" w:rsidRDefault="00633215" w:rsidP="00D07EAC">
      <w:pPr>
        <w:pStyle w:val="StijlStandaardSVVerdana10ptCursiefLinks-175cm"/>
        <w:rPr>
          <w:rFonts w:eastAsia="Calibri"/>
          <w:lang w:val="nl-BE" w:eastAsia="en-US"/>
        </w:rPr>
      </w:pPr>
      <w:r>
        <w:rPr>
          <w:rFonts w:eastAsia="Calibri"/>
          <w:lang w:val="nl-BE" w:eastAsia="en-US"/>
        </w:rPr>
        <w:t>Vervoersmodi in privébedrijven  -  Stand van zaken</w:t>
      </w:r>
    </w:p>
    <w:p w14:paraId="7B85665A" w14:textId="77777777" w:rsidR="00CF752D" w:rsidRDefault="001F65A4" w:rsidP="00E75678">
      <w:pPr>
        <w:pStyle w:val="StijlStandaardSVVerdana10ptLinks-175cm"/>
        <w:rPr>
          <w:rFonts w:eastAsia="Calibri"/>
          <w:lang w:val="nl-BE" w:eastAsia="en-US"/>
        </w:rPr>
      </w:pPr>
    </w:p>
    <w:p w14:paraId="4E1F4520" w14:textId="77777777" w:rsidR="00240A08" w:rsidRDefault="00240A08" w:rsidP="00240A08">
      <w:pPr>
        <w:rPr>
          <w:rFonts w:ascii="Times New Roman" w:hAnsi="Times New Roman"/>
        </w:rPr>
      </w:pPr>
      <w:r>
        <w:rPr>
          <w:rFonts w:eastAsia="Verdana" w:cs="Verdana"/>
        </w:rPr>
        <w:t>De leasefiets boomt. Jaarlijkse groeipercentages van 20 tot 30 procent zijn geen uitzondering. De spurt zal nog wel even aanhouden nu ook overheidspersoneel binnenkort zijn eindejaarspremie deels kan inruilen voor een fiets. De leasefiets kan nog niet tippen aan het slordige miljoen bedrijfswagens op de Belgische wegen: de cijfers lopen wat uiteen maar de meeste mensen in de sector schatten dat inmiddels een 50.000 tot 60.000 leasefietsen rondrijden. Dat aantal groeit explosief.</w:t>
      </w:r>
      <w:r>
        <w:rPr>
          <w:rFonts w:ascii="Times New Roman" w:hAnsi="Times New Roman"/>
        </w:rPr>
        <w:t xml:space="preserve"> </w:t>
      </w:r>
      <w:r>
        <w:rPr>
          <w:rFonts w:eastAsia="Verdana" w:cs="Verdana"/>
        </w:rPr>
        <w:t xml:space="preserve">Waar de fiets tot een jaar of vijf geleden vooral werd beschouwd als ideaal voor pendelafstanden van vijf tot tien kilometer, is dat door de elektrische fiets in het algemeen en de </w:t>
      </w:r>
      <w:proofErr w:type="spellStart"/>
      <w:r>
        <w:rPr>
          <w:rFonts w:eastAsia="Verdana" w:cs="Verdana"/>
        </w:rPr>
        <w:t>speedpedelec</w:t>
      </w:r>
      <w:proofErr w:type="spellEnd"/>
      <w:r>
        <w:rPr>
          <w:rFonts w:eastAsia="Verdana" w:cs="Verdana"/>
        </w:rPr>
        <w:t xml:space="preserve"> in het bijzonder opgelopen tot twintig kilometer en meer. Daardoor is de fiets voor veel meer mensen een echt alternatief voor de auto geworden.</w:t>
      </w:r>
    </w:p>
    <w:p w14:paraId="20ABBC76" w14:textId="77777777" w:rsidR="00240A08" w:rsidRDefault="00240A08" w:rsidP="00240A08">
      <w:pPr>
        <w:rPr>
          <w:rFonts w:eastAsia="Verdana" w:cs="Verdana"/>
        </w:rPr>
      </w:pPr>
    </w:p>
    <w:p w14:paraId="7769BA8E" w14:textId="77777777" w:rsidR="00240A08" w:rsidRDefault="00240A08" w:rsidP="00240A08">
      <w:pPr>
        <w:rPr>
          <w:rFonts w:ascii="Times New Roman" w:hAnsi="Times New Roman"/>
        </w:rPr>
      </w:pPr>
      <w:r>
        <w:rPr>
          <w:rFonts w:eastAsia="Verdana" w:cs="Verdana"/>
        </w:rPr>
        <w:t>De fiets is niet noodzakelijk een alternatief voor de auto, maar een extra in de multimodale oplossing van het mobiliteitsvraagstuk. De leasefiets onderscheidt zich van de bedrijfswagen of bus onder meer doordat het concept meteen voor alle (vaste) werknemers beschikbaar is. Dat zal het komende jaar waarschijnlijk nog een stevige impuls krijgen. De Vlaamse Regering paste de regelgeving zo aan dat ambtenaren en personeelsleden op gemeentelijk en provinciaal niveau voortaan ook een leasefiets kunnen kiezen. De regeling moet nog op het lokale niveau worden uitgewerkt, maar de komst lijkt onvermijdelijk.</w:t>
      </w:r>
    </w:p>
    <w:p w14:paraId="2E26C290" w14:textId="77777777" w:rsidR="00240A08" w:rsidRDefault="00240A08" w:rsidP="00240A08">
      <w:pPr>
        <w:rPr>
          <w:rFonts w:eastAsia="Verdana" w:cs="Verdana"/>
        </w:rPr>
      </w:pPr>
    </w:p>
    <w:p w14:paraId="2002D439" w14:textId="77777777" w:rsidR="00240A08" w:rsidRDefault="00240A08" w:rsidP="00240A08">
      <w:pPr>
        <w:pStyle w:val="Nummering"/>
        <w:numPr>
          <w:ilvl w:val="0"/>
          <w:numId w:val="16"/>
        </w:numPr>
        <w:rPr>
          <w:rFonts w:ascii="Times New Roman" w:hAnsi="Times New Roman"/>
          <w:lang w:val="nl-NL"/>
        </w:rPr>
      </w:pPr>
      <w:r>
        <w:rPr>
          <w:rFonts w:eastAsia="Verdana"/>
          <w:lang w:val="nl-NL"/>
        </w:rPr>
        <w:t>Hoeveel werknemers bij bedrijven maken op dit moment gebruik van een abonnement op het openbaar vervoer? Graag een overzicht voor de laatste tien jaar.</w:t>
      </w:r>
    </w:p>
    <w:p w14:paraId="2794543E" w14:textId="77777777" w:rsidR="00240A08" w:rsidRDefault="00240A08" w:rsidP="00240A08">
      <w:pPr>
        <w:pStyle w:val="Nummering"/>
        <w:numPr>
          <w:ilvl w:val="0"/>
          <w:numId w:val="16"/>
        </w:numPr>
        <w:rPr>
          <w:rFonts w:ascii="Times New Roman" w:hAnsi="Times New Roman"/>
          <w:lang w:val="nl-NL"/>
        </w:rPr>
      </w:pPr>
      <w:r>
        <w:rPr>
          <w:rFonts w:eastAsia="Verdana"/>
          <w:lang w:val="nl-NL"/>
        </w:rPr>
        <w:t>Hoeveel werknemers bij bedrijven maken op dit moment gebruik van een woon-werkvergoeding voor hun wagen? Graag een overzicht voor de laatste tien jaar?</w:t>
      </w:r>
    </w:p>
    <w:p w14:paraId="00709795" w14:textId="77777777" w:rsidR="00240A08" w:rsidRDefault="00240A08" w:rsidP="00240A08">
      <w:pPr>
        <w:pStyle w:val="Nummering"/>
        <w:numPr>
          <w:ilvl w:val="0"/>
          <w:numId w:val="16"/>
        </w:numPr>
        <w:rPr>
          <w:rFonts w:ascii="Times New Roman" w:hAnsi="Times New Roman"/>
          <w:lang w:val="nl-NL"/>
        </w:rPr>
      </w:pPr>
      <w:r>
        <w:rPr>
          <w:rFonts w:eastAsia="Verdana"/>
          <w:lang w:val="nl-NL"/>
        </w:rPr>
        <w:t>Hoeveel werknemers bij bedrijven maken op dit moment aanspraak op een fietsvergoeding?</w:t>
      </w:r>
    </w:p>
    <w:p w14:paraId="7A73E66C" w14:textId="77777777" w:rsidR="00240A08" w:rsidRDefault="00240A08" w:rsidP="00240A08">
      <w:pPr>
        <w:pStyle w:val="Nummering"/>
        <w:numPr>
          <w:ilvl w:val="0"/>
          <w:numId w:val="16"/>
        </w:numPr>
        <w:rPr>
          <w:rFonts w:ascii="Times New Roman" w:hAnsi="Times New Roman"/>
          <w:lang w:val="nl-NL"/>
        </w:rPr>
      </w:pPr>
      <w:r>
        <w:rPr>
          <w:rFonts w:eastAsia="Verdana"/>
          <w:lang w:val="nl-NL"/>
        </w:rPr>
        <w:t>Hoeveel werknemers bij bedrijven maken op dit moment gebruik van een bedrijfswagen?</w:t>
      </w:r>
    </w:p>
    <w:p w14:paraId="4B5BBF63" w14:textId="77777777" w:rsidR="00240A08" w:rsidRDefault="00240A08" w:rsidP="00240A08">
      <w:pPr>
        <w:pStyle w:val="Nummering"/>
        <w:numPr>
          <w:ilvl w:val="0"/>
          <w:numId w:val="16"/>
        </w:numPr>
        <w:rPr>
          <w:rFonts w:ascii="Times New Roman" w:hAnsi="Times New Roman"/>
          <w:lang w:val="nl-NL"/>
        </w:rPr>
      </w:pPr>
      <w:r>
        <w:rPr>
          <w:rFonts w:eastAsia="Verdana"/>
          <w:lang w:val="nl-NL"/>
        </w:rPr>
        <w:t xml:space="preserve">Zal de minister erop inzetten om ook leasefietsen te promoten bij </w:t>
      </w:r>
      <w:proofErr w:type="spellStart"/>
      <w:r>
        <w:rPr>
          <w:rFonts w:eastAsia="Verdana"/>
          <w:lang w:val="nl-NL"/>
        </w:rPr>
        <w:t>interimcontracten</w:t>
      </w:r>
      <w:proofErr w:type="spellEnd"/>
      <w:r>
        <w:rPr>
          <w:rFonts w:eastAsia="Verdana"/>
          <w:lang w:val="nl-NL"/>
        </w:rPr>
        <w:t xml:space="preserve"> en privébedrijven .</w:t>
      </w:r>
    </w:p>
    <w:p w14:paraId="19CA0B9D" w14:textId="77777777" w:rsidR="00240A08" w:rsidRDefault="00240A08" w:rsidP="00240A08">
      <w:pPr>
        <w:pBdr>
          <w:bottom w:val="single" w:sz="4" w:space="1" w:color="auto"/>
        </w:pBdr>
      </w:pPr>
    </w:p>
    <w:p w14:paraId="772C46EC" w14:textId="77777777" w:rsidR="00240A08" w:rsidRDefault="00240A08" w:rsidP="00240A08">
      <w:pPr>
        <w:pStyle w:val="StijlStandaardSVVerdana10ptLinks-175cmRechts-0"/>
      </w:pPr>
    </w:p>
    <w:p w14:paraId="20FC763C" w14:textId="603130E2" w:rsidR="00240A08" w:rsidRDefault="00240A08" w:rsidP="00240A08">
      <w:pPr>
        <w:pStyle w:val="StijlStandaardSVVerdana10ptCursiefLinks-175cmRec"/>
      </w:pPr>
      <w:r>
        <w:t xml:space="preserve">Deze vraag werd gesteld aan de ministers Hilde </w:t>
      </w:r>
      <w:proofErr w:type="spellStart"/>
      <w:r>
        <w:t>Crevits</w:t>
      </w:r>
      <w:proofErr w:type="spellEnd"/>
      <w:r>
        <w:t xml:space="preserve"> (931), Lydia Peeters (1434).</w:t>
      </w:r>
    </w:p>
    <w:p w14:paraId="26727C4F" w14:textId="6D0AB06D" w:rsidR="00FA199C" w:rsidRPr="00451CDB" w:rsidRDefault="001F65A4" w:rsidP="00E75678">
      <w:pPr>
        <w:pStyle w:val="StijlStandaardSVVerdana10ptCursiefLinks-175cmRec"/>
        <w:rPr>
          <w:lang w:val="nl-BE"/>
        </w:rPr>
      </w:pPr>
    </w:p>
    <w:sectPr w:rsidR="00FA199C" w:rsidRPr="00451CDB" w:rsidSect="00D07EAC">
      <w:headerReference w:type="even" r:id="rId8"/>
      <w:footerReference w:type="even"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0042" w14:textId="77777777" w:rsidR="00633215" w:rsidRDefault="00633215">
      <w:r>
        <w:separator/>
      </w:r>
    </w:p>
  </w:endnote>
  <w:endnote w:type="continuationSeparator" w:id="0">
    <w:p w14:paraId="04C3AD90" w14:textId="77777777" w:rsidR="00633215" w:rsidRDefault="0063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altName w:val="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DAB5" w14:textId="77777777" w:rsidR="00D75FB1" w:rsidRDefault="00633215"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FB22ED0" w14:textId="77777777" w:rsidR="00D75FB1" w:rsidRDefault="001F65A4"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C885" w14:textId="77777777" w:rsidR="00D75FB1" w:rsidRDefault="001F65A4" w:rsidP="001A6DC6">
    <w:pPr>
      <w:pStyle w:val="Voettekst"/>
      <w:framePr w:wrap="around" w:vAnchor="text" w:hAnchor="margin" w:xAlign="right" w:y="1"/>
      <w:rPr>
        <w:rStyle w:val="Paginanummer"/>
      </w:rPr>
    </w:pPr>
  </w:p>
  <w:p w14:paraId="02D04E4B" w14:textId="77777777" w:rsidR="00D75FB1" w:rsidRDefault="001F65A4" w:rsidP="00D75FB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FA9C" w14:textId="77777777" w:rsidR="00633215" w:rsidRDefault="00633215">
      <w:r>
        <w:separator/>
      </w:r>
    </w:p>
  </w:footnote>
  <w:footnote w:type="continuationSeparator" w:id="0">
    <w:p w14:paraId="2C98994B" w14:textId="77777777" w:rsidR="00633215" w:rsidRDefault="00633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4283" w14:textId="77777777" w:rsidR="0088108E" w:rsidRDefault="00633215"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1F65A4">
      <w:rPr>
        <w:rStyle w:val="Paginanummer"/>
      </w:rPr>
      <w:fldChar w:fldCharType="separate"/>
    </w:r>
    <w:r>
      <w:rPr>
        <w:rStyle w:val="Paginanummer"/>
      </w:rPr>
      <w:fldChar w:fldCharType="end"/>
    </w:r>
  </w:p>
  <w:p w14:paraId="70BB9E30" w14:textId="77777777" w:rsidR="0088108E" w:rsidRDefault="001F65A4" w:rsidP="0088108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2DB4" w14:textId="77777777" w:rsidR="00FC415D" w:rsidRDefault="00633215">
    <w:pPr>
      <w:pStyle w:val="Koptekst"/>
    </w:pPr>
    <w:r>
      <w:rPr>
        <w:noProof/>
        <w:lang w:val="en-US" w:eastAsia="en-US"/>
      </w:rPr>
      <w:drawing>
        <wp:anchor distT="0" distB="0" distL="114300" distR="114300" simplePos="0" relativeHeight="251658240" behindDoc="1" locked="1" layoutInCell="1" allowOverlap="1" wp14:anchorId="49FB938B" wp14:editId="535817BB">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D9B8FFD4">
      <w:start w:val="1"/>
      <w:numFmt w:val="decimal"/>
      <w:lvlText w:val="%1."/>
      <w:lvlJc w:val="left"/>
      <w:pPr>
        <w:tabs>
          <w:tab w:val="num" w:pos="360"/>
        </w:tabs>
        <w:ind w:left="360" w:hanging="360"/>
      </w:pPr>
    </w:lvl>
    <w:lvl w:ilvl="1" w:tplc="27C04EE0" w:tentative="1">
      <w:start w:val="1"/>
      <w:numFmt w:val="lowerLetter"/>
      <w:lvlText w:val="%2."/>
      <w:lvlJc w:val="left"/>
      <w:pPr>
        <w:tabs>
          <w:tab w:val="num" w:pos="1080"/>
        </w:tabs>
        <w:ind w:left="1080" w:hanging="360"/>
      </w:pPr>
    </w:lvl>
    <w:lvl w:ilvl="2" w:tplc="3894F3CC" w:tentative="1">
      <w:start w:val="1"/>
      <w:numFmt w:val="lowerRoman"/>
      <w:lvlText w:val="%3."/>
      <w:lvlJc w:val="right"/>
      <w:pPr>
        <w:tabs>
          <w:tab w:val="num" w:pos="1800"/>
        </w:tabs>
        <w:ind w:left="1800" w:hanging="180"/>
      </w:pPr>
    </w:lvl>
    <w:lvl w:ilvl="3" w:tplc="826C087C" w:tentative="1">
      <w:start w:val="1"/>
      <w:numFmt w:val="decimal"/>
      <w:lvlText w:val="%4."/>
      <w:lvlJc w:val="left"/>
      <w:pPr>
        <w:tabs>
          <w:tab w:val="num" w:pos="2520"/>
        </w:tabs>
        <w:ind w:left="2520" w:hanging="360"/>
      </w:pPr>
    </w:lvl>
    <w:lvl w:ilvl="4" w:tplc="CF7EAEEC" w:tentative="1">
      <w:start w:val="1"/>
      <w:numFmt w:val="lowerLetter"/>
      <w:lvlText w:val="%5."/>
      <w:lvlJc w:val="left"/>
      <w:pPr>
        <w:tabs>
          <w:tab w:val="num" w:pos="3240"/>
        </w:tabs>
        <w:ind w:left="3240" w:hanging="360"/>
      </w:pPr>
    </w:lvl>
    <w:lvl w:ilvl="5" w:tplc="42C04628" w:tentative="1">
      <w:start w:val="1"/>
      <w:numFmt w:val="lowerRoman"/>
      <w:lvlText w:val="%6."/>
      <w:lvlJc w:val="right"/>
      <w:pPr>
        <w:tabs>
          <w:tab w:val="num" w:pos="3960"/>
        </w:tabs>
        <w:ind w:left="3960" w:hanging="180"/>
      </w:pPr>
    </w:lvl>
    <w:lvl w:ilvl="6" w:tplc="C54A43D0" w:tentative="1">
      <w:start w:val="1"/>
      <w:numFmt w:val="decimal"/>
      <w:lvlText w:val="%7."/>
      <w:lvlJc w:val="left"/>
      <w:pPr>
        <w:tabs>
          <w:tab w:val="num" w:pos="4680"/>
        </w:tabs>
        <w:ind w:left="4680" w:hanging="360"/>
      </w:pPr>
    </w:lvl>
    <w:lvl w:ilvl="7" w:tplc="D9CCE980" w:tentative="1">
      <w:start w:val="1"/>
      <w:numFmt w:val="lowerLetter"/>
      <w:lvlText w:val="%8."/>
      <w:lvlJc w:val="left"/>
      <w:pPr>
        <w:tabs>
          <w:tab w:val="num" w:pos="5400"/>
        </w:tabs>
        <w:ind w:left="5400" w:hanging="360"/>
      </w:pPr>
    </w:lvl>
    <w:lvl w:ilvl="8" w:tplc="6F4AC4E8"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0E80BA76"/>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6FDE25AA">
      <w:start w:val="1"/>
      <w:numFmt w:val="bullet"/>
      <w:pStyle w:val="Lijstalinea1"/>
      <w:lvlText w:val=""/>
      <w:lvlJc w:val="left"/>
      <w:pPr>
        <w:tabs>
          <w:tab w:val="num" w:pos="-360"/>
        </w:tabs>
        <w:ind w:left="360" w:hanging="360"/>
      </w:pPr>
      <w:rPr>
        <w:rFonts w:ascii="Symbol" w:hAnsi="Symbol" w:hint="default"/>
        <w:color w:val="808080"/>
      </w:rPr>
    </w:lvl>
    <w:lvl w:ilvl="1" w:tplc="4F2E165A" w:tentative="1">
      <w:start w:val="1"/>
      <w:numFmt w:val="bullet"/>
      <w:lvlText w:val="o"/>
      <w:lvlJc w:val="left"/>
      <w:pPr>
        <w:ind w:left="1080" w:hanging="360"/>
      </w:pPr>
      <w:rPr>
        <w:rFonts w:ascii="Courier New" w:hAnsi="Courier New" w:cs="Courier New" w:hint="default"/>
      </w:rPr>
    </w:lvl>
    <w:lvl w:ilvl="2" w:tplc="BE961196" w:tentative="1">
      <w:start w:val="1"/>
      <w:numFmt w:val="bullet"/>
      <w:lvlText w:val=""/>
      <w:lvlJc w:val="left"/>
      <w:pPr>
        <w:ind w:left="1800" w:hanging="360"/>
      </w:pPr>
      <w:rPr>
        <w:rFonts w:ascii="Wingdings" w:hAnsi="Wingdings" w:hint="default"/>
      </w:rPr>
    </w:lvl>
    <w:lvl w:ilvl="3" w:tplc="087E24BA" w:tentative="1">
      <w:start w:val="1"/>
      <w:numFmt w:val="bullet"/>
      <w:lvlText w:val=""/>
      <w:lvlJc w:val="left"/>
      <w:pPr>
        <w:ind w:left="2520" w:hanging="360"/>
      </w:pPr>
      <w:rPr>
        <w:rFonts w:ascii="Symbol" w:hAnsi="Symbol" w:hint="default"/>
      </w:rPr>
    </w:lvl>
    <w:lvl w:ilvl="4" w:tplc="4D9E057E" w:tentative="1">
      <w:start w:val="1"/>
      <w:numFmt w:val="bullet"/>
      <w:lvlText w:val="o"/>
      <w:lvlJc w:val="left"/>
      <w:pPr>
        <w:ind w:left="3240" w:hanging="360"/>
      </w:pPr>
      <w:rPr>
        <w:rFonts w:ascii="Courier New" w:hAnsi="Courier New" w:cs="Courier New" w:hint="default"/>
      </w:rPr>
    </w:lvl>
    <w:lvl w:ilvl="5" w:tplc="FCE81570" w:tentative="1">
      <w:start w:val="1"/>
      <w:numFmt w:val="bullet"/>
      <w:lvlText w:val=""/>
      <w:lvlJc w:val="left"/>
      <w:pPr>
        <w:ind w:left="3960" w:hanging="360"/>
      </w:pPr>
      <w:rPr>
        <w:rFonts w:ascii="Wingdings" w:hAnsi="Wingdings" w:hint="default"/>
      </w:rPr>
    </w:lvl>
    <w:lvl w:ilvl="6" w:tplc="CB566058" w:tentative="1">
      <w:start w:val="1"/>
      <w:numFmt w:val="bullet"/>
      <w:lvlText w:val=""/>
      <w:lvlJc w:val="left"/>
      <w:pPr>
        <w:ind w:left="4680" w:hanging="360"/>
      </w:pPr>
      <w:rPr>
        <w:rFonts w:ascii="Symbol" w:hAnsi="Symbol" w:hint="default"/>
      </w:rPr>
    </w:lvl>
    <w:lvl w:ilvl="7" w:tplc="87B46B32" w:tentative="1">
      <w:start w:val="1"/>
      <w:numFmt w:val="bullet"/>
      <w:lvlText w:val="o"/>
      <w:lvlJc w:val="left"/>
      <w:pPr>
        <w:ind w:left="5400" w:hanging="360"/>
      </w:pPr>
      <w:rPr>
        <w:rFonts w:ascii="Courier New" w:hAnsi="Courier New" w:cs="Courier New" w:hint="default"/>
      </w:rPr>
    </w:lvl>
    <w:lvl w:ilvl="8" w:tplc="EDD4682E"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668ED6D0">
      <w:start w:val="1"/>
      <w:numFmt w:val="bullet"/>
      <w:lvlText w:val="o"/>
      <w:lvlJc w:val="left"/>
      <w:pPr>
        <w:ind w:left="720" w:hanging="360"/>
      </w:pPr>
      <w:rPr>
        <w:rFonts w:ascii="Courier New" w:hAnsi="Courier New" w:cs="Courier New" w:hint="default"/>
      </w:rPr>
    </w:lvl>
    <w:lvl w:ilvl="1" w:tplc="A4028730" w:tentative="1">
      <w:start w:val="1"/>
      <w:numFmt w:val="bullet"/>
      <w:lvlText w:val="o"/>
      <w:lvlJc w:val="left"/>
      <w:pPr>
        <w:ind w:left="1440" w:hanging="360"/>
      </w:pPr>
      <w:rPr>
        <w:rFonts w:ascii="Courier New" w:hAnsi="Courier New" w:cs="Courier New" w:hint="default"/>
      </w:rPr>
    </w:lvl>
    <w:lvl w:ilvl="2" w:tplc="DA1C0EC0" w:tentative="1">
      <w:start w:val="1"/>
      <w:numFmt w:val="bullet"/>
      <w:lvlText w:val=""/>
      <w:lvlJc w:val="left"/>
      <w:pPr>
        <w:ind w:left="2160" w:hanging="360"/>
      </w:pPr>
      <w:rPr>
        <w:rFonts w:ascii="Wingdings" w:hAnsi="Wingdings" w:hint="default"/>
      </w:rPr>
    </w:lvl>
    <w:lvl w:ilvl="3" w:tplc="3FB45CB6" w:tentative="1">
      <w:start w:val="1"/>
      <w:numFmt w:val="bullet"/>
      <w:lvlText w:val=""/>
      <w:lvlJc w:val="left"/>
      <w:pPr>
        <w:ind w:left="2880" w:hanging="360"/>
      </w:pPr>
      <w:rPr>
        <w:rFonts w:ascii="Symbol" w:hAnsi="Symbol" w:hint="default"/>
      </w:rPr>
    </w:lvl>
    <w:lvl w:ilvl="4" w:tplc="27A42324" w:tentative="1">
      <w:start w:val="1"/>
      <w:numFmt w:val="bullet"/>
      <w:lvlText w:val="o"/>
      <w:lvlJc w:val="left"/>
      <w:pPr>
        <w:ind w:left="3600" w:hanging="360"/>
      </w:pPr>
      <w:rPr>
        <w:rFonts w:ascii="Courier New" w:hAnsi="Courier New" w:cs="Courier New" w:hint="default"/>
      </w:rPr>
    </w:lvl>
    <w:lvl w:ilvl="5" w:tplc="73C2350A" w:tentative="1">
      <w:start w:val="1"/>
      <w:numFmt w:val="bullet"/>
      <w:lvlText w:val=""/>
      <w:lvlJc w:val="left"/>
      <w:pPr>
        <w:ind w:left="4320" w:hanging="360"/>
      </w:pPr>
      <w:rPr>
        <w:rFonts w:ascii="Wingdings" w:hAnsi="Wingdings" w:hint="default"/>
      </w:rPr>
    </w:lvl>
    <w:lvl w:ilvl="6" w:tplc="2BD63EBC" w:tentative="1">
      <w:start w:val="1"/>
      <w:numFmt w:val="bullet"/>
      <w:lvlText w:val=""/>
      <w:lvlJc w:val="left"/>
      <w:pPr>
        <w:ind w:left="5040" w:hanging="360"/>
      </w:pPr>
      <w:rPr>
        <w:rFonts w:ascii="Symbol" w:hAnsi="Symbol" w:hint="default"/>
      </w:rPr>
    </w:lvl>
    <w:lvl w:ilvl="7" w:tplc="389AEDB4" w:tentative="1">
      <w:start w:val="1"/>
      <w:numFmt w:val="bullet"/>
      <w:lvlText w:val="o"/>
      <w:lvlJc w:val="left"/>
      <w:pPr>
        <w:ind w:left="5760" w:hanging="360"/>
      </w:pPr>
      <w:rPr>
        <w:rFonts w:ascii="Courier New" w:hAnsi="Courier New" w:cs="Courier New" w:hint="default"/>
      </w:rPr>
    </w:lvl>
    <w:lvl w:ilvl="8" w:tplc="C2B0927A"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EEB662F2">
      <w:start w:val="1"/>
      <w:numFmt w:val="bullet"/>
      <w:lvlText w:val=""/>
      <w:lvlJc w:val="left"/>
      <w:pPr>
        <w:ind w:left="360" w:hanging="360"/>
      </w:pPr>
      <w:rPr>
        <w:rFonts w:ascii="Symbol" w:hAnsi="Symbol" w:hint="default"/>
      </w:rPr>
    </w:lvl>
    <w:lvl w:ilvl="1" w:tplc="4E9625FA" w:tentative="1">
      <w:start w:val="1"/>
      <w:numFmt w:val="bullet"/>
      <w:lvlText w:val="o"/>
      <w:lvlJc w:val="left"/>
      <w:pPr>
        <w:ind w:left="1080" w:hanging="360"/>
      </w:pPr>
      <w:rPr>
        <w:rFonts w:ascii="Courier New" w:hAnsi="Courier New" w:cs="Courier New" w:hint="default"/>
      </w:rPr>
    </w:lvl>
    <w:lvl w:ilvl="2" w:tplc="73D65A2C" w:tentative="1">
      <w:start w:val="1"/>
      <w:numFmt w:val="bullet"/>
      <w:lvlText w:val=""/>
      <w:lvlJc w:val="left"/>
      <w:pPr>
        <w:ind w:left="1800" w:hanging="360"/>
      </w:pPr>
      <w:rPr>
        <w:rFonts w:ascii="Wingdings" w:hAnsi="Wingdings" w:hint="default"/>
      </w:rPr>
    </w:lvl>
    <w:lvl w:ilvl="3" w:tplc="C4F46582" w:tentative="1">
      <w:start w:val="1"/>
      <w:numFmt w:val="bullet"/>
      <w:lvlText w:val=""/>
      <w:lvlJc w:val="left"/>
      <w:pPr>
        <w:ind w:left="2520" w:hanging="360"/>
      </w:pPr>
      <w:rPr>
        <w:rFonts w:ascii="Symbol" w:hAnsi="Symbol" w:hint="default"/>
      </w:rPr>
    </w:lvl>
    <w:lvl w:ilvl="4" w:tplc="B3D224D4" w:tentative="1">
      <w:start w:val="1"/>
      <w:numFmt w:val="bullet"/>
      <w:lvlText w:val="o"/>
      <w:lvlJc w:val="left"/>
      <w:pPr>
        <w:ind w:left="3240" w:hanging="360"/>
      </w:pPr>
      <w:rPr>
        <w:rFonts w:ascii="Courier New" w:hAnsi="Courier New" w:cs="Courier New" w:hint="default"/>
      </w:rPr>
    </w:lvl>
    <w:lvl w:ilvl="5" w:tplc="356275B4" w:tentative="1">
      <w:start w:val="1"/>
      <w:numFmt w:val="bullet"/>
      <w:lvlText w:val=""/>
      <w:lvlJc w:val="left"/>
      <w:pPr>
        <w:ind w:left="3960" w:hanging="360"/>
      </w:pPr>
      <w:rPr>
        <w:rFonts w:ascii="Wingdings" w:hAnsi="Wingdings" w:hint="default"/>
      </w:rPr>
    </w:lvl>
    <w:lvl w:ilvl="6" w:tplc="F6582F9C" w:tentative="1">
      <w:start w:val="1"/>
      <w:numFmt w:val="bullet"/>
      <w:lvlText w:val=""/>
      <w:lvlJc w:val="left"/>
      <w:pPr>
        <w:ind w:left="4680" w:hanging="360"/>
      </w:pPr>
      <w:rPr>
        <w:rFonts w:ascii="Symbol" w:hAnsi="Symbol" w:hint="default"/>
      </w:rPr>
    </w:lvl>
    <w:lvl w:ilvl="7" w:tplc="E8A4716C" w:tentative="1">
      <w:start w:val="1"/>
      <w:numFmt w:val="bullet"/>
      <w:lvlText w:val="o"/>
      <w:lvlJc w:val="left"/>
      <w:pPr>
        <w:ind w:left="5400" w:hanging="360"/>
      </w:pPr>
      <w:rPr>
        <w:rFonts w:ascii="Courier New" w:hAnsi="Courier New" w:cs="Courier New" w:hint="default"/>
      </w:rPr>
    </w:lvl>
    <w:lvl w:ilvl="8" w:tplc="B570187E"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BB8A230A">
      <w:start w:val="1"/>
      <w:numFmt w:val="bullet"/>
      <w:lvlText w:val=""/>
      <w:lvlJc w:val="left"/>
      <w:pPr>
        <w:tabs>
          <w:tab w:val="num" w:pos="0"/>
        </w:tabs>
        <w:ind w:left="720" w:hanging="360"/>
      </w:pPr>
      <w:rPr>
        <w:rFonts w:ascii="Symbol" w:hAnsi="Symbol" w:hint="default"/>
        <w:color w:val="808080"/>
      </w:rPr>
    </w:lvl>
    <w:lvl w:ilvl="1" w:tplc="AC20CBF2" w:tentative="1">
      <w:start w:val="1"/>
      <w:numFmt w:val="bullet"/>
      <w:lvlText w:val="o"/>
      <w:lvlJc w:val="left"/>
      <w:pPr>
        <w:tabs>
          <w:tab w:val="num" w:pos="1440"/>
        </w:tabs>
        <w:ind w:left="1440" w:hanging="360"/>
      </w:pPr>
      <w:rPr>
        <w:rFonts w:ascii="Courier New" w:hAnsi="Courier New" w:cs="Courier New" w:hint="default"/>
      </w:rPr>
    </w:lvl>
    <w:lvl w:ilvl="2" w:tplc="8F7E3B02" w:tentative="1">
      <w:start w:val="1"/>
      <w:numFmt w:val="bullet"/>
      <w:lvlText w:val=""/>
      <w:lvlJc w:val="left"/>
      <w:pPr>
        <w:tabs>
          <w:tab w:val="num" w:pos="2160"/>
        </w:tabs>
        <w:ind w:left="2160" w:hanging="360"/>
      </w:pPr>
      <w:rPr>
        <w:rFonts w:ascii="Wingdings" w:hAnsi="Wingdings" w:hint="default"/>
      </w:rPr>
    </w:lvl>
    <w:lvl w:ilvl="3" w:tplc="0414E09C" w:tentative="1">
      <w:start w:val="1"/>
      <w:numFmt w:val="bullet"/>
      <w:lvlText w:val=""/>
      <w:lvlJc w:val="left"/>
      <w:pPr>
        <w:tabs>
          <w:tab w:val="num" w:pos="2880"/>
        </w:tabs>
        <w:ind w:left="2880" w:hanging="360"/>
      </w:pPr>
      <w:rPr>
        <w:rFonts w:ascii="Symbol" w:hAnsi="Symbol" w:hint="default"/>
      </w:rPr>
    </w:lvl>
    <w:lvl w:ilvl="4" w:tplc="3F46C418" w:tentative="1">
      <w:start w:val="1"/>
      <w:numFmt w:val="bullet"/>
      <w:lvlText w:val="o"/>
      <w:lvlJc w:val="left"/>
      <w:pPr>
        <w:tabs>
          <w:tab w:val="num" w:pos="3600"/>
        </w:tabs>
        <w:ind w:left="3600" w:hanging="360"/>
      </w:pPr>
      <w:rPr>
        <w:rFonts w:ascii="Courier New" w:hAnsi="Courier New" w:cs="Courier New" w:hint="default"/>
      </w:rPr>
    </w:lvl>
    <w:lvl w:ilvl="5" w:tplc="848ECCF4" w:tentative="1">
      <w:start w:val="1"/>
      <w:numFmt w:val="bullet"/>
      <w:lvlText w:val=""/>
      <w:lvlJc w:val="left"/>
      <w:pPr>
        <w:tabs>
          <w:tab w:val="num" w:pos="4320"/>
        </w:tabs>
        <w:ind w:left="4320" w:hanging="360"/>
      </w:pPr>
      <w:rPr>
        <w:rFonts w:ascii="Wingdings" w:hAnsi="Wingdings" w:hint="default"/>
      </w:rPr>
    </w:lvl>
    <w:lvl w:ilvl="6" w:tplc="209EA1B2" w:tentative="1">
      <w:start w:val="1"/>
      <w:numFmt w:val="bullet"/>
      <w:lvlText w:val=""/>
      <w:lvlJc w:val="left"/>
      <w:pPr>
        <w:tabs>
          <w:tab w:val="num" w:pos="5040"/>
        </w:tabs>
        <w:ind w:left="5040" w:hanging="360"/>
      </w:pPr>
      <w:rPr>
        <w:rFonts w:ascii="Symbol" w:hAnsi="Symbol" w:hint="default"/>
      </w:rPr>
    </w:lvl>
    <w:lvl w:ilvl="7" w:tplc="A6C68016" w:tentative="1">
      <w:start w:val="1"/>
      <w:numFmt w:val="bullet"/>
      <w:lvlText w:val="o"/>
      <w:lvlJc w:val="left"/>
      <w:pPr>
        <w:tabs>
          <w:tab w:val="num" w:pos="5760"/>
        </w:tabs>
        <w:ind w:left="5760" w:hanging="360"/>
      </w:pPr>
      <w:rPr>
        <w:rFonts w:ascii="Courier New" w:hAnsi="Courier New" w:cs="Courier New" w:hint="default"/>
      </w:rPr>
    </w:lvl>
    <w:lvl w:ilvl="8" w:tplc="447EF98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CC"/>
    <w:rsid w:val="000737CC"/>
    <w:rsid w:val="001F65A4"/>
    <w:rsid w:val="00240A08"/>
    <w:rsid w:val="0063321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507E6"/>
  <w15:docId w15:val="{0B2FF473-2AA9-443D-9528-83A1565F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simon martyn</cp:lastModifiedBy>
  <cp:revision>2</cp:revision>
  <cp:lastPrinted>2014-05-14T13:55:00Z</cp:lastPrinted>
  <dcterms:created xsi:type="dcterms:W3CDTF">2021-09-14T08:18:00Z</dcterms:created>
  <dcterms:modified xsi:type="dcterms:W3CDTF">2021-09-14T08:18:00Z</dcterms:modified>
</cp:coreProperties>
</file>