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8A14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78EE1E18" w14:textId="77777777" w:rsidR="00C96513" w:rsidRDefault="00C96513" w:rsidP="00E75678"/>
    <w:p w14:paraId="6205703C" w14:textId="69A296A1" w:rsidR="00C96513" w:rsidRPr="00451CDB" w:rsidRDefault="00000000" w:rsidP="00E75678">
      <w:r w:rsidRPr="00451CDB">
        <w:t xml:space="preserve">nr. </w:t>
      </w:r>
      <w:r w:rsidR="007D33BC">
        <w:t>1072</w:t>
      </w:r>
    </w:p>
    <w:p w14:paraId="05AF8ED5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3B073D79" w14:textId="77777777" w:rsidR="00C96513" w:rsidRPr="00C96513" w:rsidRDefault="00000000" w:rsidP="00E75678">
      <w:r w:rsidRPr="00451CDB">
        <w:t>datum: 30 maart 2023</w:t>
      </w:r>
    </w:p>
    <w:p w14:paraId="1FCE185C" w14:textId="77777777" w:rsidR="00C96513" w:rsidRPr="008A4109" w:rsidRDefault="00C96513" w:rsidP="00E75678">
      <w:pPr>
        <w:pBdr>
          <w:bottom w:val="single" w:sz="4" w:space="1" w:color="auto"/>
        </w:pBdr>
      </w:pPr>
    </w:p>
    <w:p w14:paraId="40894D40" w14:textId="77777777" w:rsidR="00C96513" w:rsidRPr="008A4109" w:rsidRDefault="00C96513" w:rsidP="00E75678"/>
    <w:p w14:paraId="6E656331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429B51ED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5BA2C624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0E983324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7FEE9A4E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7FA2A54F" w14:textId="07A49748" w:rsidR="00C96513" w:rsidRDefault="007D33BC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</w:t>
      </w:r>
      <w:r w:rsidR="00000000">
        <w:rPr>
          <w:rFonts w:eastAsia="Calibri"/>
          <w:lang w:val="nl-BE" w:eastAsia="en-US"/>
        </w:rPr>
        <w:t xml:space="preserve">eïntegreerd investeringsprogramma </w:t>
      </w:r>
      <w:r>
        <w:rPr>
          <w:rFonts w:eastAsia="Calibri"/>
          <w:lang w:val="nl-BE" w:eastAsia="en-US"/>
        </w:rPr>
        <w:t xml:space="preserve">(GIP) 2023  -  </w:t>
      </w:r>
      <w:r w:rsidR="00000000">
        <w:rPr>
          <w:rFonts w:eastAsia="Calibri"/>
          <w:lang w:val="nl-BE" w:eastAsia="en-US"/>
        </w:rPr>
        <w:t xml:space="preserve">N342 Brugge - Spoorwegstraat / </w:t>
      </w:r>
      <w:r>
        <w:rPr>
          <w:rFonts w:eastAsia="Calibri"/>
          <w:lang w:val="nl-BE" w:eastAsia="en-US"/>
        </w:rPr>
        <w:t>s</w:t>
      </w:r>
      <w:r w:rsidR="00000000">
        <w:rPr>
          <w:rFonts w:eastAsia="Calibri"/>
          <w:lang w:val="nl-BE" w:eastAsia="en-US"/>
        </w:rPr>
        <w:t>tudie</w:t>
      </w:r>
    </w:p>
    <w:p w14:paraId="1DACB506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05A95B42" w14:textId="1C024FC0" w:rsidR="00F321CB" w:rsidRDefault="00000000">
      <w:pPr>
        <w:rPr>
          <w:rFonts w:ascii="Times New Roman" w:hAnsi="Times New Roman"/>
        </w:rPr>
      </w:pPr>
      <w:r>
        <w:rPr>
          <w:rFonts w:eastAsia="Verdana" w:cs="Verdana"/>
        </w:rPr>
        <w:t>In het definitie</w:t>
      </w:r>
      <w:r w:rsidR="007D33BC">
        <w:rPr>
          <w:rFonts w:eastAsia="Verdana" w:cs="Verdana"/>
        </w:rPr>
        <w:t>ve</w:t>
      </w:r>
      <w:r>
        <w:rPr>
          <w:rFonts w:eastAsia="Verdana" w:cs="Verdana"/>
        </w:rPr>
        <w:t xml:space="preserve"> GIP is de studie (GIP001438/03) </w:t>
      </w:r>
      <w:r w:rsidR="007D33BC">
        <w:rPr>
          <w:rFonts w:eastAsia="Verdana" w:cs="Verdana"/>
        </w:rPr>
        <w:t>‘</w:t>
      </w:r>
      <w:r>
        <w:rPr>
          <w:rFonts w:eastAsia="Verdana" w:cs="Verdana"/>
        </w:rPr>
        <w:t xml:space="preserve">N342 Brugge </w:t>
      </w:r>
      <w:r w:rsidR="007D33BC">
        <w:rPr>
          <w:rFonts w:eastAsia="Verdana" w:cs="Verdana"/>
        </w:rPr>
        <w:t>-</w:t>
      </w:r>
      <w:r>
        <w:rPr>
          <w:rFonts w:eastAsia="Verdana" w:cs="Verdana"/>
        </w:rPr>
        <w:t xml:space="preserve"> Spoorwegstraat</w:t>
      </w:r>
      <w:r w:rsidR="007D33BC">
        <w:rPr>
          <w:rFonts w:eastAsia="Verdana" w:cs="Verdana"/>
        </w:rPr>
        <w:t>’</w:t>
      </w:r>
      <w:r>
        <w:rPr>
          <w:rFonts w:eastAsia="Verdana" w:cs="Verdana"/>
        </w:rPr>
        <w:t xml:space="preserve"> opgenomen</w:t>
      </w:r>
      <w:r w:rsidR="007D33BC">
        <w:rPr>
          <w:rFonts w:eastAsia="Verdana" w:cs="Verdana"/>
        </w:rPr>
        <w:t>,</w:t>
      </w:r>
      <w:r>
        <w:rPr>
          <w:rFonts w:eastAsia="Verdana" w:cs="Verdana"/>
        </w:rPr>
        <w:t xml:space="preserve"> waarvoor de minister 150.000 euro uittrekt. De aanpak van het kruispunt Spoorwegstraat met de K&amp;R-zone/</w:t>
      </w:r>
      <w:r w:rsidR="007D33BC">
        <w:rPr>
          <w:rFonts w:eastAsia="Verdana" w:cs="Verdana"/>
        </w:rPr>
        <w:t>v</w:t>
      </w:r>
      <w:r>
        <w:rPr>
          <w:rFonts w:eastAsia="Verdana" w:cs="Verdana"/>
        </w:rPr>
        <w:t xml:space="preserve">oetgangerszone voor het Kamgebouw maakt al meer dan 10 jaar </w:t>
      </w:r>
      <w:r w:rsidR="007D33BC">
        <w:rPr>
          <w:rFonts w:eastAsia="Verdana" w:cs="Verdana"/>
        </w:rPr>
        <w:t xml:space="preserve">het </w:t>
      </w:r>
      <w:r>
        <w:rPr>
          <w:rFonts w:eastAsia="Verdana" w:cs="Verdana"/>
        </w:rPr>
        <w:t>voorwerp uit van de verkeersmatige herinrichting van de stationsomgeving, kant Sint-Michiels. </w:t>
      </w:r>
    </w:p>
    <w:p w14:paraId="0695C587" w14:textId="502A9AC1" w:rsidR="007D33BC" w:rsidRDefault="007D33BC" w:rsidP="007D33BC">
      <w:pPr>
        <w:spacing w:before="240"/>
        <w:rPr>
          <w:rFonts w:eastAsia="Verdana" w:cs="Verdana"/>
        </w:rPr>
      </w:pPr>
      <w:r>
        <w:rPr>
          <w:rFonts w:eastAsia="Verdana" w:cs="Verdana"/>
        </w:rPr>
        <w:t>H</w:t>
      </w:r>
      <w:r w:rsidR="00000000">
        <w:rPr>
          <w:rFonts w:eastAsia="Verdana" w:cs="Verdana"/>
        </w:rPr>
        <w:t xml:space="preserve">et </w:t>
      </w:r>
      <w:r>
        <w:rPr>
          <w:rFonts w:eastAsia="Verdana" w:cs="Verdana"/>
        </w:rPr>
        <w:t>Agentschap Wegen en Verkeer (</w:t>
      </w:r>
      <w:r w:rsidR="00000000">
        <w:rPr>
          <w:rFonts w:eastAsia="Verdana" w:cs="Verdana"/>
        </w:rPr>
        <w:t>AWV</w:t>
      </w:r>
      <w:r>
        <w:rPr>
          <w:rFonts w:eastAsia="Verdana" w:cs="Verdana"/>
        </w:rPr>
        <w:t>)</w:t>
      </w:r>
      <w:r w:rsidR="00000000">
        <w:rPr>
          <w:rFonts w:eastAsia="Verdana" w:cs="Verdana"/>
        </w:rPr>
        <w:t xml:space="preserve"> voorzag in het GIP </w:t>
      </w:r>
      <w:r>
        <w:rPr>
          <w:rFonts w:eastAsia="Verdana" w:cs="Verdana"/>
        </w:rPr>
        <w:t>20</w:t>
      </w:r>
      <w:r w:rsidR="00000000">
        <w:rPr>
          <w:rFonts w:eastAsia="Verdana" w:cs="Verdana"/>
        </w:rPr>
        <w:t xml:space="preserve">22 al </w:t>
      </w:r>
      <w:r>
        <w:rPr>
          <w:rFonts w:eastAsia="Verdana" w:cs="Verdana"/>
        </w:rPr>
        <w:t xml:space="preserve">in </w:t>
      </w:r>
      <w:r w:rsidR="00000000">
        <w:rPr>
          <w:rFonts w:eastAsia="Verdana" w:cs="Verdana"/>
        </w:rPr>
        <w:t>een studiebudget.</w:t>
      </w:r>
    </w:p>
    <w:p w14:paraId="0D7FAC1E" w14:textId="77777777" w:rsidR="007D33BC" w:rsidRDefault="007D33BC" w:rsidP="007D33BC">
      <w:pPr>
        <w:rPr>
          <w:rFonts w:eastAsia="Verdana" w:cs="Verdana"/>
        </w:rPr>
      </w:pPr>
    </w:p>
    <w:p w14:paraId="0117A4CF" w14:textId="362D6559" w:rsidR="00F321CB" w:rsidRDefault="00000000" w:rsidP="007D33BC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Waarom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werd</w:t>
      </w:r>
      <w:proofErr w:type="spellEnd"/>
      <w:r>
        <w:rPr>
          <w:rFonts w:eastAsia="Verdana"/>
        </w:rPr>
        <w:t xml:space="preserve"> het budget in 2022 niet besteed, en dus in 2023 nogmaals ingeschreven? </w:t>
      </w:r>
    </w:p>
    <w:p w14:paraId="031A59DE" w14:textId="71634941" w:rsidR="00F321CB" w:rsidRDefault="00000000" w:rsidP="007D33BC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Werd de studie ondertussen </w:t>
      </w:r>
      <w:proofErr w:type="spellStart"/>
      <w:r>
        <w:rPr>
          <w:rFonts w:eastAsia="Verdana"/>
        </w:rPr>
        <w:t>ree</w:t>
      </w:r>
      <w:r w:rsidR="007D33BC">
        <w:rPr>
          <w:rFonts w:eastAsia="Verdana"/>
        </w:rPr>
        <w:t>al</w:t>
      </w:r>
      <w:r>
        <w:rPr>
          <w:rFonts w:eastAsia="Verdana"/>
        </w:rPr>
        <w:t>ds</w:t>
      </w:r>
      <w:proofErr w:type="spellEnd"/>
      <w:r>
        <w:rPr>
          <w:rFonts w:eastAsia="Verdana"/>
        </w:rPr>
        <w:t xml:space="preserve"> gegund? Zo ja, aan wie</w:t>
      </w:r>
      <w:r w:rsidR="007D33BC">
        <w:rPr>
          <w:rFonts w:eastAsia="Verdana"/>
        </w:rPr>
        <w:t>,</w:t>
      </w:r>
      <w:r>
        <w:rPr>
          <w:rFonts w:eastAsia="Verdana"/>
        </w:rPr>
        <w:t xml:space="preserve"> en wat is de timing voor het afwerken van de studie? </w:t>
      </w:r>
    </w:p>
    <w:p w14:paraId="24F643C3" w14:textId="2A0610F4" w:rsidR="00F321CB" w:rsidRDefault="00000000" w:rsidP="007D33BC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Zullen de </w:t>
      </w:r>
      <w:r w:rsidR="007D33BC">
        <w:rPr>
          <w:rFonts w:eastAsia="Verdana"/>
        </w:rPr>
        <w:t>werken</w:t>
      </w:r>
      <w:r>
        <w:rPr>
          <w:rFonts w:eastAsia="Verdana"/>
        </w:rPr>
        <w:t xml:space="preserve"> afgerond zijn alvorens 5000 studenten de nieuwe campus betrekken (midden 2024)? </w:t>
      </w:r>
    </w:p>
    <w:p w14:paraId="169251F7" w14:textId="29D5F5BA" w:rsidR="00F321CB" w:rsidRDefault="00000000" w:rsidP="007D33BC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Wanneer zal in de effectieve uitvoer van de </w:t>
      </w:r>
      <w:r w:rsidR="007D33BC">
        <w:rPr>
          <w:rFonts w:eastAsia="Verdana"/>
        </w:rPr>
        <w:t>werken</w:t>
      </w:r>
      <w:r>
        <w:rPr>
          <w:rFonts w:eastAsia="Verdana"/>
        </w:rPr>
        <w:t xml:space="preserve"> voorzien worden? </w:t>
      </w:r>
    </w:p>
    <w:p w14:paraId="065F2BD1" w14:textId="3F274D9D" w:rsidR="00F321CB" w:rsidRDefault="00000000" w:rsidP="007D33BC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Wanneer zal de uitvoer van de </w:t>
      </w:r>
      <w:proofErr w:type="spellStart"/>
      <w:r w:rsidR="007D33BC">
        <w:rPr>
          <w:rFonts w:eastAsia="Verdana"/>
        </w:rPr>
        <w:t>werken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gebudgetteerd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worden</w:t>
      </w:r>
      <w:proofErr w:type="spellEnd"/>
      <w:r>
        <w:rPr>
          <w:rFonts w:eastAsia="Verdana"/>
        </w:rPr>
        <w:t>?</w:t>
      </w:r>
      <w:r w:rsidR="007D33BC">
        <w:rPr>
          <w:rFonts w:eastAsia="Verdana"/>
        </w:rPr>
        <w:t xml:space="preserve"> </w:t>
      </w:r>
    </w:p>
    <w:p w14:paraId="0C2099CD" w14:textId="1A8EDBF1" w:rsidR="00F321CB" w:rsidRDefault="00000000" w:rsidP="007D33BC">
      <w:pPr>
        <w:pStyle w:val="Nummering"/>
        <w:rPr>
          <w:rFonts w:ascii="Times New Roman" w:hAnsi="Times New Roman"/>
        </w:rPr>
      </w:pPr>
      <w:r>
        <w:rPr>
          <w:rFonts w:eastAsia="Verdana"/>
        </w:rPr>
        <w:t>Kan de minister een plan bezorgen van het definitieve ontwerp?</w:t>
      </w:r>
    </w:p>
    <w:sectPr w:rsidR="00F321CB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0BFB" w14:textId="77777777" w:rsidR="002654F8" w:rsidRDefault="002654F8">
      <w:r>
        <w:separator/>
      </w:r>
    </w:p>
  </w:endnote>
  <w:endnote w:type="continuationSeparator" w:id="0">
    <w:p w14:paraId="4A1F1B9D" w14:textId="77777777" w:rsidR="002654F8" w:rsidRDefault="0026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87B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2F00FFE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0E2B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086B3362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CDC3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E11BC9" wp14:editId="38F3CDC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529B" w14:textId="77777777" w:rsidR="002654F8" w:rsidRDefault="002654F8">
      <w:r>
        <w:separator/>
      </w:r>
    </w:p>
  </w:footnote>
  <w:footnote w:type="continuationSeparator" w:id="0">
    <w:p w14:paraId="2BDE1814" w14:textId="77777777" w:rsidR="002654F8" w:rsidRDefault="00265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2DE0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4A2BCCD5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4DB23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701D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36BB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AA7D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3289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EEC5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5A2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AA5A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0C66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8C4E298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4F689EF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83108F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8094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D826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0449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B810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688E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CE65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54D5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1A5812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847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45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26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E3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42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40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21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A1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52CA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F478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F42C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8CD7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EECA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1CA2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42B4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143B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B433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BD6A3AB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7C88E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7A0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0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C3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E69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A7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AE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CA0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764743">
    <w:abstractNumId w:val="7"/>
  </w:num>
  <w:num w:numId="2" w16cid:durableId="81033886">
    <w:abstractNumId w:val="5"/>
  </w:num>
  <w:num w:numId="3" w16cid:durableId="1153372718">
    <w:abstractNumId w:val="10"/>
  </w:num>
  <w:num w:numId="4" w16cid:durableId="736439431">
    <w:abstractNumId w:val="1"/>
  </w:num>
  <w:num w:numId="5" w16cid:durableId="443964039">
    <w:abstractNumId w:val="6"/>
  </w:num>
  <w:num w:numId="6" w16cid:durableId="1669821718">
    <w:abstractNumId w:val="9"/>
  </w:num>
  <w:num w:numId="7" w16cid:durableId="1028798723">
    <w:abstractNumId w:val="2"/>
  </w:num>
  <w:num w:numId="8" w16cid:durableId="1666665400">
    <w:abstractNumId w:val="3"/>
  </w:num>
  <w:num w:numId="9" w16cid:durableId="750850610">
    <w:abstractNumId w:val="5"/>
  </w:num>
  <w:num w:numId="10" w16cid:durableId="1211189624">
    <w:abstractNumId w:val="5"/>
  </w:num>
  <w:num w:numId="11" w16cid:durableId="903375091">
    <w:abstractNumId w:val="5"/>
  </w:num>
  <w:num w:numId="12" w16cid:durableId="929773557">
    <w:abstractNumId w:val="5"/>
  </w:num>
  <w:num w:numId="13" w16cid:durableId="209846888">
    <w:abstractNumId w:val="8"/>
  </w:num>
  <w:num w:numId="14" w16cid:durableId="1377657111">
    <w:abstractNumId w:val="4"/>
  </w:num>
  <w:num w:numId="15" w16cid:durableId="128476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F69A5"/>
    <w:rsid w:val="001617D9"/>
    <w:rsid w:val="00171C19"/>
    <w:rsid w:val="001A6DC6"/>
    <w:rsid w:val="00202352"/>
    <w:rsid w:val="00204C10"/>
    <w:rsid w:val="00230A44"/>
    <w:rsid w:val="00236959"/>
    <w:rsid w:val="002654F8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D33BC"/>
    <w:rsid w:val="007F48AA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321CB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891F8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2023-03-30T09:25:00Z</dcterms:created>
  <dcterms:modified xsi:type="dcterms:W3CDTF">2023-03-30T09:25:00Z</dcterms:modified>
</cp:coreProperties>
</file>